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2627A93F" w:rsidR="00614C6F" w:rsidRPr="00462276" w:rsidRDefault="00614C6F" w:rsidP="00614C6F"/>
    <w:tbl>
      <w:tblPr>
        <w:tblW w:w="0" w:type="auto"/>
        <w:tblLayout w:type="fixed"/>
        <w:tblCellMar>
          <w:left w:w="0" w:type="dxa"/>
          <w:right w:w="0" w:type="dxa"/>
        </w:tblCellMar>
        <w:tblLook w:val="0000" w:firstRow="0" w:lastRow="0" w:firstColumn="0" w:lastColumn="0" w:noHBand="0" w:noVBand="0"/>
      </w:tblPr>
      <w:tblGrid>
        <w:gridCol w:w="3131"/>
      </w:tblGrid>
      <w:tr w:rsidR="00614C6F" w:rsidRPr="00462276" w14:paraId="0A37501D" w14:textId="77777777" w:rsidTr="0094262C">
        <w:trPr>
          <w:trHeight w:val="63"/>
        </w:trPr>
        <w:tc>
          <w:tcPr>
            <w:tcW w:w="3131" w:type="dxa"/>
            <w:tcBorders>
              <w:top w:val="nil"/>
              <w:left w:val="nil"/>
              <w:bottom w:val="nil"/>
              <w:right w:val="nil"/>
            </w:tcBorders>
          </w:tcPr>
          <w:p w14:paraId="5DAB6C7B" w14:textId="77777777" w:rsidR="00614C6F" w:rsidRPr="00462276" w:rsidRDefault="00614C6F" w:rsidP="0094262C"/>
        </w:tc>
      </w:tr>
    </w:tbl>
    <w:p w14:paraId="272FD638" w14:textId="37A1EC94" w:rsidR="00CC5928" w:rsidRDefault="00CC5928" w:rsidP="002A24ED">
      <w:pPr>
        <w:pStyle w:val="Titel"/>
        <w:rPr>
          <w:b/>
        </w:rPr>
      </w:pPr>
      <w:r>
        <w:rPr>
          <w:rFonts w:asciiTheme="minorHAnsi" w:eastAsiaTheme="minorEastAsia" w:hAnsiTheme="minorHAnsi" w:cstheme="minorBidi"/>
          <w:b/>
          <w:caps w:val="0"/>
          <w:color w:val="auto"/>
          <w:spacing w:val="0"/>
          <w:sz w:val="28"/>
          <w:szCs w:val="28"/>
        </w:rPr>
        <w:t xml:space="preserve">          </w:t>
      </w:r>
      <w:r w:rsidR="00EF639C" w:rsidRPr="002A24ED">
        <w:rPr>
          <w:b/>
          <w:sz w:val="56"/>
          <w:szCs w:val="56"/>
        </w:rPr>
        <w:t xml:space="preserve">Teamplannen voor WIN 17 </w:t>
      </w:r>
      <w:r w:rsidR="002A24ED">
        <w:rPr>
          <w:b/>
        </w:rPr>
        <w:br/>
      </w:r>
      <w:r w:rsidR="002A24ED">
        <w:rPr>
          <w:b/>
        </w:rPr>
        <w:br/>
        <w:t xml:space="preserve">                          </w:t>
      </w:r>
    </w:p>
    <w:p w14:paraId="77EF7B59" w14:textId="77777777" w:rsidR="00CC5928" w:rsidRDefault="00CC5928" w:rsidP="002A24ED">
      <w:pPr>
        <w:pStyle w:val="Titel"/>
        <w:rPr>
          <w:b/>
        </w:rPr>
      </w:pPr>
      <w:r>
        <w:rPr>
          <w:b/>
        </w:rPr>
        <w:t xml:space="preserve">                        </w:t>
      </w:r>
    </w:p>
    <w:p w14:paraId="1049D22A" w14:textId="3BAE665B" w:rsidR="00CA7EDA" w:rsidRPr="00CC5928" w:rsidRDefault="00CC5928" w:rsidP="002A24ED">
      <w:pPr>
        <w:pStyle w:val="Titel"/>
        <w:rPr>
          <w:b/>
          <w:color w:val="FFFF00"/>
          <w:sz w:val="56"/>
          <w:szCs w:val="56"/>
        </w:rPr>
      </w:pPr>
      <w:r>
        <w:rPr>
          <w:b/>
        </w:rPr>
        <w:t xml:space="preserve">                      </w:t>
      </w:r>
      <w:r w:rsidR="002A24ED" w:rsidRPr="00CC5928">
        <w:rPr>
          <w:b/>
          <w:color w:val="FFFF00"/>
        </w:rPr>
        <w:t>2018-2019</w:t>
      </w:r>
    </w:p>
    <w:p w14:paraId="0DCD5F16" w14:textId="1AC58039" w:rsidR="002A24ED" w:rsidRPr="002A24ED" w:rsidRDefault="002A24ED" w:rsidP="002A24ED">
      <w:pPr>
        <w:rPr>
          <w:sz w:val="56"/>
          <w:szCs w:val="56"/>
        </w:rPr>
      </w:pPr>
    </w:p>
    <w:p w14:paraId="25D4CB26" w14:textId="6F822C5F" w:rsidR="002A24ED" w:rsidRDefault="002A24ED" w:rsidP="002A24ED"/>
    <w:p w14:paraId="6FED21DC" w14:textId="7738DDBE" w:rsidR="002A24ED" w:rsidRDefault="002A24ED" w:rsidP="002A24ED"/>
    <w:p w14:paraId="5B9FC6B8" w14:textId="1B97750F" w:rsidR="002A24ED" w:rsidRDefault="002A24ED" w:rsidP="002A24ED"/>
    <w:p w14:paraId="1C728FBA" w14:textId="17D71A0F" w:rsidR="002A24ED" w:rsidRDefault="002A24ED" w:rsidP="002A24ED">
      <w:r>
        <w:rPr>
          <w:noProof/>
          <w:lang w:eastAsia="nl-NL"/>
        </w:rPr>
        <w:drawing>
          <wp:inline distT="0" distB="0" distL="0" distR="0" wp14:anchorId="320F74BC" wp14:editId="14FFB718">
            <wp:extent cx="5400675" cy="2499995"/>
            <wp:effectExtent l="0" t="0" r="952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10474" cy="2504531"/>
                    </a:xfrm>
                    <a:prstGeom prst="rect">
                      <a:avLst/>
                    </a:prstGeom>
                  </pic:spPr>
                </pic:pic>
              </a:graphicData>
            </a:graphic>
          </wp:inline>
        </w:drawing>
      </w:r>
    </w:p>
    <w:p w14:paraId="1A260065" w14:textId="3EE9E275" w:rsidR="002A24ED" w:rsidRDefault="002A24ED" w:rsidP="002A24ED"/>
    <w:p w14:paraId="2DA16C16" w14:textId="24BC49B5" w:rsidR="002A24ED" w:rsidRDefault="002A24ED" w:rsidP="002A24ED"/>
    <w:p w14:paraId="666463B1" w14:textId="34516D52" w:rsidR="002A24ED" w:rsidRDefault="002A24ED" w:rsidP="002A24ED"/>
    <w:p w14:paraId="32DBAB78" w14:textId="304DFBC7" w:rsidR="002A24ED" w:rsidRDefault="002A24ED" w:rsidP="002A24ED"/>
    <w:p w14:paraId="4E7E1ECF" w14:textId="65E5EA14" w:rsidR="002A24ED" w:rsidRPr="002A24ED" w:rsidRDefault="002A24ED" w:rsidP="002A24ED"/>
    <w:tbl>
      <w:tblPr>
        <w:tblStyle w:val="Tabelraster"/>
        <w:tblW w:w="9776" w:type="dxa"/>
        <w:tblLook w:val="04A0" w:firstRow="1" w:lastRow="0" w:firstColumn="1" w:lastColumn="0" w:noHBand="0" w:noVBand="1"/>
      </w:tblPr>
      <w:tblGrid>
        <w:gridCol w:w="3584"/>
        <w:gridCol w:w="6192"/>
      </w:tblGrid>
      <w:tr w:rsidR="00462276" w:rsidRPr="00462276" w14:paraId="0126E661" w14:textId="77777777" w:rsidTr="4E416695">
        <w:tc>
          <w:tcPr>
            <w:tcW w:w="3584" w:type="dxa"/>
          </w:tcPr>
          <w:p w14:paraId="43CB2934" w14:textId="77777777" w:rsidR="00614C6F" w:rsidRPr="00462276" w:rsidRDefault="4E416695" w:rsidP="4E416695">
            <w:pPr>
              <w:rPr>
                <w:sz w:val="24"/>
                <w:szCs w:val="24"/>
              </w:rPr>
            </w:pPr>
            <w:r w:rsidRPr="4E416695">
              <w:rPr>
                <w:sz w:val="24"/>
                <w:szCs w:val="24"/>
              </w:rPr>
              <w:lastRenderedPageBreak/>
              <w:t>Naam Noorderpoortplan</w:t>
            </w:r>
          </w:p>
        </w:tc>
        <w:tc>
          <w:tcPr>
            <w:tcW w:w="6192" w:type="dxa"/>
          </w:tcPr>
          <w:p w14:paraId="008EAB78" w14:textId="70337B07" w:rsidR="00614C6F" w:rsidRPr="00EF639C" w:rsidRDefault="00EF639C" w:rsidP="4E416695">
            <w:pPr>
              <w:rPr>
                <w:b/>
                <w:bCs/>
                <w:iCs/>
                <w:u w:val="single"/>
              </w:rPr>
            </w:pPr>
            <w:r w:rsidRPr="00CC5928">
              <w:rPr>
                <w:rStyle w:val="Nadruk"/>
                <w:i/>
                <w:color w:val="auto"/>
              </w:rPr>
              <w:t>Pedagogisch-didactisch klimaat versterken</w:t>
            </w:r>
            <w:r w:rsidRPr="00CC5928">
              <w:rPr>
                <w:rStyle w:val="Nadruk"/>
                <w:color w:val="auto"/>
              </w:rPr>
              <w:t>.</w:t>
            </w:r>
          </w:p>
        </w:tc>
      </w:tr>
      <w:tr w:rsidR="00462276" w:rsidRPr="00462276" w14:paraId="0D693C50" w14:textId="77777777" w:rsidTr="4E416695">
        <w:tc>
          <w:tcPr>
            <w:tcW w:w="3584" w:type="dxa"/>
          </w:tcPr>
          <w:p w14:paraId="2D0D18B0" w14:textId="77777777" w:rsidR="00614C6F" w:rsidRPr="00462276" w:rsidRDefault="4E416695" w:rsidP="4E416695">
            <w:pPr>
              <w:rPr>
                <w:sz w:val="24"/>
                <w:szCs w:val="24"/>
              </w:rPr>
            </w:pPr>
            <w:r w:rsidRPr="4E416695">
              <w:rPr>
                <w:sz w:val="24"/>
                <w:szCs w:val="24"/>
              </w:rPr>
              <w:t>Probleemomschrijving</w:t>
            </w:r>
          </w:p>
          <w:p w14:paraId="6618C324" w14:textId="77777777" w:rsidR="00614C6F" w:rsidRPr="00462276" w:rsidRDefault="4E416695" w:rsidP="4E416695">
            <w:pPr>
              <w:rPr>
                <w:sz w:val="18"/>
                <w:szCs w:val="18"/>
              </w:rPr>
            </w:pPr>
            <w:r w:rsidRPr="4E416695">
              <w:rPr>
                <w:sz w:val="18"/>
                <w:szCs w:val="18"/>
              </w:rPr>
              <w:t>Wat is het knelpunt in de huidige situatie</w:t>
            </w:r>
          </w:p>
        </w:tc>
        <w:tc>
          <w:tcPr>
            <w:tcW w:w="6192" w:type="dxa"/>
          </w:tcPr>
          <w:p w14:paraId="567CB1FA" w14:textId="1E71017D" w:rsidR="00614C6F" w:rsidRPr="00462276" w:rsidRDefault="00EF639C" w:rsidP="0094262C">
            <w:r>
              <w:t xml:space="preserve">Het team heeft te maken met veel verzuim en wil hier meer aandacht aan besteden. Het huidige gesprek binnen het onderwijsteam </w:t>
            </w:r>
            <w:r w:rsidR="4E416695">
              <w:t>gaat vaak over de regels (normen) in de klas terwijl het bovenliggende gesprek over de pedagogische waarden eigenlijk belangrijker mag worden.</w:t>
            </w:r>
          </w:p>
          <w:p w14:paraId="3ED5BF71" w14:textId="7052D613" w:rsidR="00614C6F" w:rsidRPr="00462276" w:rsidRDefault="00614C6F" w:rsidP="009D3FF9"/>
        </w:tc>
      </w:tr>
      <w:tr w:rsidR="00462276" w:rsidRPr="00462276" w14:paraId="6BF96943" w14:textId="77777777" w:rsidTr="4E416695">
        <w:tc>
          <w:tcPr>
            <w:tcW w:w="3584" w:type="dxa"/>
          </w:tcPr>
          <w:p w14:paraId="0CBC53F0" w14:textId="77777777" w:rsidR="00614C6F" w:rsidRPr="00462276" w:rsidRDefault="4E416695" w:rsidP="4E416695">
            <w:pPr>
              <w:rPr>
                <w:sz w:val="24"/>
                <w:szCs w:val="24"/>
              </w:rPr>
            </w:pPr>
            <w:r w:rsidRPr="4E416695">
              <w:rPr>
                <w:sz w:val="24"/>
                <w:szCs w:val="24"/>
              </w:rPr>
              <w:t>Doelstellingen (SMARTI)</w:t>
            </w:r>
          </w:p>
          <w:p w14:paraId="61EA947F" w14:textId="77777777" w:rsidR="00614C6F" w:rsidRPr="00462276" w:rsidRDefault="4E416695" w:rsidP="4E416695">
            <w:pPr>
              <w:rPr>
                <w:sz w:val="24"/>
                <w:szCs w:val="24"/>
              </w:rPr>
            </w:pPr>
            <w:r w:rsidRPr="4E416695">
              <w:rPr>
                <w:b/>
                <w:bCs/>
                <w:sz w:val="24"/>
                <w:szCs w:val="24"/>
              </w:rPr>
              <w:t>S</w:t>
            </w:r>
            <w:r w:rsidRPr="4E416695">
              <w:rPr>
                <w:sz w:val="24"/>
                <w:szCs w:val="24"/>
              </w:rPr>
              <w:t>electief</w:t>
            </w:r>
          </w:p>
          <w:p w14:paraId="60570A77" w14:textId="77777777" w:rsidR="00614C6F" w:rsidRPr="00462276" w:rsidRDefault="4E416695" w:rsidP="4E416695">
            <w:pPr>
              <w:rPr>
                <w:sz w:val="24"/>
                <w:szCs w:val="24"/>
              </w:rPr>
            </w:pPr>
            <w:r w:rsidRPr="4E416695">
              <w:rPr>
                <w:b/>
                <w:bCs/>
                <w:sz w:val="24"/>
                <w:szCs w:val="24"/>
              </w:rPr>
              <w:t>M</w:t>
            </w:r>
            <w:r w:rsidRPr="4E416695">
              <w:rPr>
                <w:sz w:val="24"/>
                <w:szCs w:val="24"/>
              </w:rPr>
              <w:t>eetbaar</w:t>
            </w:r>
          </w:p>
          <w:p w14:paraId="5FB3948A" w14:textId="77777777" w:rsidR="00614C6F" w:rsidRPr="00462276" w:rsidRDefault="4E416695" w:rsidP="4E416695">
            <w:pPr>
              <w:rPr>
                <w:sz w:val="24"/>
                <w:szCs w:val="24"/>
              </w:rPr>
            </w:pPr>
            <w:r w:rsidRPr="4E416695">
              <w:rPr>
                <w:b/>
                <w:bCs/>
                <w:sz w:val="24"/>
                <w:szCs w:val="24"/>
              </w:rPr>
              <w:t>A</w:t>
            </w:r>
            <w:r w:rsidRPr="4E416695">
              <w:rPr>
                <w:sz w:val="24"/>
                <w:szCs w:val="24"/>
              </w:rPr>
              <w:t>cceptabel</w:t>
            </w:r>
          </w:p>
          <w:p w14:paraId="1762533E" w14:textId="77777777" w:rsidR="00614C6F" w:rsidRPr="00462276" w:rsidRDefault="4E416695" w:rsidP="4E416695">
            <w:pPr>
              <w:rPr>
                <w:sz w:val="24"/>
                <w:szCs w:val="24"/>
              </w:rPr>
            </w:pPr>
            <w:r w:rsidRPr="4E416695">
              <w:rPr>
                <w:b/>
                <w:bCs/>
                <w:sz w:val="24"/>
                <w:szCs w:val="24"/>
              </w:rPr>
              <w:t>R</w:t>
            </w:r>
            <w:r w:rsidRPr="4E416695">
              <w:rPr>
                <w:sz w:val="24"/>
                <w:szCs w:val="24"/>
              </w:rPr>
              <w:t>ealistisch</w:t>
            </w:r>
          </w:p>
          <w:p w14:paraId="5A9E290C" w14:textId="77777777" w:rsidR="00614C6F" w:rsidRPr="00462276" w:rsidRDefault="4E416695" w:rsidP="4E416695">
            <w:pPr>
              <w:rPr>
                <w:sz w:val="24"/>
                <w:szCs w:val="24"/>
              </w:rPr>
            </w:pPr>
            <w:r w:rsidRPr="4E416695">
              <w:rPr>
                <w:b/>
                <w:bCs/>
                <w:sz w:val="24"/>
                <w:szCs w:val="24"/>
              </w:rPr>
              <w:t>T</w:t>
            </w:r>
            <w:r w:rsidRPr="4E416695">
              <w:rPr>
                <w:sz w:val="24"/>
                <w:szCs w:val="24"/>
              </w:rPr>
              <w:t>ijdgebonden</w:t>
            </w:r>
          </w:p>
          <w:p w14:paraId="315A833A" w14:textId="77777777" w:rsidR="00614C6F" w:rsidRPr="00462276" w:rsidRDefault="4E416695" w:rsidP="4E416695">
            <w:pPr>
              <w:rPr>
                <w:sz w:val="24"/>
                <w:szCs w:val="24"/>
              </w:rPr>
            </w:pPr>
            <w:r w:rsidRPr="4E416695">
              <w:rPr>
                <w:b/>
                <w:bCs/>
                <w:sz w:val="24"/>
                <w:szCs w:val="24"/>
              </w:rPr>
              <w:t>I</w:t>
            </w:r>
            <w:r w:rsidRPr="4E416695">
              <w:rPr>
                <w:sz w:val="24"/>
                <w:szCs w:val="24"/>
              </w:rPr>
              <w:t>nspiratie</w:t>
            </w:r>
          </w:p>
          <w:p w14:paraId="62486C05" w14:textId="77777777" w:rsidR="00614C6F" w:rsidRPr="00462276" w:rsidRDefault="00614C6F" w:rsidP="0094262C">
            <w:pPr>
              <w:rPr>
                <w:sz w:val="24"/>
                <w:szCs w:val="24"/>
              </w:rPr>
            </w:pPr>
          </w:p>
        </w:tc>
        <w:tc>
          <w:tcPr>
            <w:tcW w:w="6192" w:type="dxa"/>
          </w:tcPr>
          <w:p w14:paraId="35224A64" w14:textId="4129E948" w:rsidR="00EF639C" w:rsidRPr="00EF639C" w:rsidRDefault="00EF639C" w:rsidP="00EF639C">
            <w:pPr>
              <w:pStyle w:val="Lijstalinea"/>
              <w:numPr>
                <w:ilvl w:val="0"/>
                <w:numId w:val="4"/>
              </w:numPr>
            </w:pPr>
            <w:r>
              <w:t>Het versterken van de pedagogische visie in het team</w:t>
            </w:r>
          </w:p>
          <w:p w14:paraId="55F84F47" w14:textId="32064217" w:rsidR="00EF639C" w:rsidRPr="00EF639C" w:rsidRDefault="4E416695" w:rsidP="00EF639C">
            <w:pPr>
              <w:pStyle w:val="Lijstalinea"/>
              <w:numPr>
                <w:ilvl w:val="0"/>
                <w:numId w:val="4"/>
              </w:numPr>
            </w:pPr>
            <w:r w:rsidRPr="00EF639C">
              <w:rPr>
                <w:bCs/>
              </w:rPr>
              <w:t xml:space="preserve">Het </w:t>
            </w:r>
            <w:proofErr w:type="spellStart"/>
            <w:r w:rsidRPr="00EF639C">
              <w:rPr>
                <w:bCs/>
              </w:rPr>
              <w:t>handelingsbekwamer</w:t>
            </w:r>
            <w:proofErr w:type="spellEnd"/>
            <w:r w:rsidRPr="00EF639C">
              <w:rPr>
                <w:bCs/>
              </w:rPr>
              <w:t xml:space="preserve"> maken én het versterken van het pedagogi</w:t>
            </w:r>
            <w:r w:rsidR="00EF639C">
              <w:rPr>
                <w:bCs/>
              </w:rPr>
              <w:t>sch gedrag van de docenten.</w:t>
            </w:r>
          </w:p>
          <w:p w14:paraId="315B807F" w14:textId="77777777" w:rsidR="00EF639C" w:rsidRPr="002A24ED" w:rsidRDefault="4E416695" w:rsidP="00EF639C">
            <w:pPr>
              <w:pStyle w:val="Lijstalinea"/>
              <w:numPr>
                <w:ilvl w:val="0"/>
                <w:numId w:val="4"/>
              </w:numPr>
            </w:pPr>
            <w:r w:rsidRPr="00EF639C">
              <w:rPr>
                <w:b/>
                <w:bCs/>
              </w:rPr>
              <w:t xml:space="preserve"> </w:t>
            </w:r>
            <w:r w:rsidR="00EF639C" w:rsidRPr="002A24ED">
              <w:rPr>
                <w:bCs/>
              </w:rPr>
              <w:t>LOB centraal stellen.</w:t>
            </w:r>
          </w:p>
          <w:p w14:paraId="09D16E32" w14:textId="490DA043" w:rsidR="002A24ED" w:rsidRDefault="002A24ED" w:rsidP="002A24ED">
            <w:pPr>
              <w:pStyle w:val="Lijstalinea"/>
              <w:numPr>
                <w:ilvl w:val="0"/>
                <w:numId w:val="4"/>
              </w:numPr>
            </w:pPr>
            <w:r>
              <w:t>Het verzuim verlagen.</w:t>
            </w:r>
          </w:p>
          <w:p w14:paraId="7A09578E" w14:textId="2E292094" w:rsidR="00396B74" w:rsidRPr="002A24ED" w:rsidRDefault="00396B74" w:rsidP="002A24ED"/>
        </w:tc>
      </w:tr>
      <w:tr w:rsidR="00462276" w:rsidRPr="00462276" w14:paraId="71EF2EAC" w14:textId="77777777" w:rsidTr="4E416695">
        <w:tc>
          <w:tcPr>
            <w:tcW w:w="3584" w:type="dxa"/>
          </w:tcPr>
          <w:p w14:paraId="65BB8FF3" w14:textId="77777777" w:rsidR="00614C6F" w:rsidRPr="00462276" w:rsidRDefault="4E416695" w:rsidP="4E416695">
            <w:pPr>
              <w:rPr>
                <w:sz w:val="24"/>
                <w:szCs w:val="24"/>
              </w:rPr>
            </w:pPr>
            <w:r w:rsidRPr="4E416695">
              <w:rPr>
                <w:sz w:val="24"/>
                <w:szCs w:val="24"/>
              </w:rPr>
              <w:t>Looptijd</w:t>
            </w:r>
          </w:p>
        </w:tc>
        <w:tc>
          <w:tcPr>
            <w:tcW w:w="6192" w:type="dxa"/>
          </w:tcPr>
          <w:p w14:paraId="7003718F" w14:textId="11BC66DE" w:rsidR="00396B74" w:rsidRPr="00462276" w:rsidRDefault="002A24ED" w:rsidP="002A24ED">
            <w:r>
              <w:t>U</w:t>
            </w:r>
            <w:r w:rsidR="4E416695">
              <w:t>itvoeringsfase in 2018/2019</w:t>
            </w:r>
          </w:p>
        </w:tc>
      </w:tr>
      <w:tr w:rsidR="00462276" w:rsidRPr="00462276" w14:paraId="349548B5" w14:textId="77777777" w:rsidTr="4E416695">
        <w:tc>
          <w:tcPr>
            <w:tcW w:w="3584" w:type="dxa"/>
          </w:tcPr>
          <w:p w14:paraId="2CB35C1D" w14:textId="77777777" w:rsidR="00614C6F" w:rsidRPr="00462276" w:rsidRDefault="4E416695" w:rsidP="4E416695">
            <w:pPr>
              <w:rPr>
                <w:sz w:val="24"/>
                <w:szCs w:val="24"/>
              </w:rPr>
            </w:pPr>
            <w:r w:rsidRPr="4E416695">
              <w:rPr>
                <w:sz w:val="24"/>
                <w:szCs w:val="24"/>
              </w:rPr>
              <w:t>Middel of werkwijze</w:t>
            </w:r>
          </w:p>
          <w:p w14:paraId="4B99056E" w14:textId="77777777" w:rsidR="00614C6F" w:rsidRPr="00462276" w:rsidRDefault="00614C6F" w:rsidP="0094262C"/>
        </w:tc>
        <w:tc>
          <w:tcPr>
            <w:tcW w:w="6192" w:type="dxa"/>
          </w:tcPr>
          <w:p w14:paraId="18B2746C" w14:textId="4AE78DA6" w:rsidR="00614C6F" w:rsidRPr="009102A3" w:rsidRDefault="00EF639C" w:rsidP="00AA5CBE">
            <w:pPr>
              <w:pStyle w:val="Lijstalinea"/>
              <w:numPr>
                <w:ilvl w:val="0"/>
                <w:numId w:val="1"/>
              </w:numPr>
            </w:pPr>
            <w:r>
              <w:t>Het</w:t>
            </w:r>
            <w:r w:rsidR="4E416695">
              <w:t xml:space="preserve"> team krijgt ondersteuning, aangeboden vanuit </w:t>
            </w:r>
            <w:r>
              <w:t>het Pedagogisch Pact</w:t>
            </w:r>
            <w:r w:rsidR="4E416695">
              <w:t xml:space="preserve"> bij het ontwikkelen van de p</w:t>
            </w:r>
            <w:r w:rsidR="002A24ED">
              <w:t>edagogische teamvisie.</w:t>
            </w:r>
          </w:p>
          <w:p w14:paraId="767980B9" w14:textId="60759E62" w:rsidR="00614C6F" w:rsidRDefault="4E416695" w:rsidP="00AA5CBE">
            <w:pPr>
              <w:pStyle w:val="Lijstalinea"/>
              <w:numPr>
                <w:ilvl w:val="0"/>
                <w:numId w:val="1"/>
              </w:numPr>
            </w:pPr>
            <w:r>
              <w:t xml:space="preserve">Lezingen over Pedagogiek </w:t>
            </w:r>
            <w:r w:rsidR="00EF639C">
              <w:t>volgen.</w:t>
            </w:r>
          </w:p>
          <w:p w14:paraId="1B4A0313" w14:textId="5A208CC6" w:rsidR="002A24ED" w:rsidRPr="00462276" w:rsidRDefault="002A24ED" w:rsidP="00AA5CBE">
            <w:pPr>
              <w:pStyle w:val="Lijstalinea"/>
              <w:numPr>
                <w:ilvl w:val="0"/>
                <w:numId w:val="1"/>
              </w:numPr>
            </w:pPr>
            <w:r>
              <w:t>Een lesobservaties ontwikkelen (door OKI-medewerker) waarbij de focus ligt op de pedagogiek en didactiek. De docenten en de OKI-medewerker gaan bij elkaar observeren</w:t>
            </w:r>
          </w:p>
          <w:p w14:paraId="5A35DAB7" w14:textId="54AEF8A8" w:rsidR="002A24ED" w:rsidRDefault="002A24ED" w:rsidP="00AA5CBE">
            <w:pPr>
              <w:pStyle w:val="Lijstalinea"/>
              <w:numPr>
                <w:ilvl w:val="0"/>
                <w:numId w:val="1"/>
              </w:numPr>
            </w:pPr>
            <w:r>
              <w:t>LOB in het curriculu</w:t>
            </w:r>
            <w:r w:rsidR="00CC5928">
              <w:t>m structureel</w:t>
            </w:r>
            <w:r>
              <w:t xml:space="preserve"> wegzetten.</w:t>
            </w:r>
          </w:p>
          <w:p w14:paraId="5786350C" w14:textId="6EFD8847" w:rsidR="00CC5928" w:rsidRDefault="00CC5928" w:rsidP="00AA5CBE">
            <w:pPr>
              <w:pStyle w:val="Lijstalinea"/>
              <w:numPr>
                <w:ilvl w:val="0"/>
                <w:numId w:val="1"/>
              </w:numPr>
            </w:pPr>
            <w:r>
              <w:t xml:space="preserve">SLB-er krijgt een prominente rol ook bij de </w:t>
            </w:r>
            <w:r w:rsidR="00BF20D5">
              <w:t>stagebegeleiding</w:t>
            </w:r>
          </w:p>
          <w:p w14:paraId="3A2CADC1" w14:textId="65C7D0DC" w:rsidR="002A24ED" w:rsidRDefault="002A24ED" w:rsidP="00AA5CBE">
            <w:pPr>
              <w:pStyle w:val="Lijstalinea"/>
              <w:numPr>
                <w:ilvl w:val="0"/>
                <w:numId w:val="1"/>
              </w:numPr>
            </w:pPr>
            <w:r>
              <w:t>Meer ritme in het</w:t>
            </w:r>
            <w:r w:rsidR="00BF20D5">
              <w:t xml:space="preserve"> (</w:t>
            </w:r>
            <w:proofErr w:type="spellStart"/>
            <w:r w:rsidR="00BF20D5">
              <w:t>pedaggogisch</w:t>
            </w:r>
            <w:proofErr w:type="spellEnd"/>
            <w:r w:rsidR="00BF20D5">
              <w:t>)</w:t>
            </w:r>
            <w:r>
              <w:t xml:space="preserve"> lesrooster.</w:t>
            </w:r>
          </w:p>
          <w:p w14:paraId="6F6CD55A" w14:textId="4BD9AA9F" w:rsidR="00CC5928" w:rsidRDefault="00CC5928" w:rsidP="00AA5CBE">
            <w:pPr>
              <w:pStyle w:val="Lijstalinea"/>
              <w:numPr>
                <w:ilvl w:val="0"/>
                <w:numId w:val="1"/>
              </w:numPr>
            </w:pPr>
            <w:r>
              <w:t xml:space="preserve">Aparte groep(en) opzetten waar meer aandacht is voor persoonlijke problematiek in relatie tot verzuim. </w:t>
            </w:r>
          </w:p>
          <w:p w14:paraId="4F9737A0" w14:textId="01F0CF3E" w:rsidR="00AA5CBE" w:rsidRDefault="002A24ED" w:rsidP="002A24ED">
            <w:pPr>
              <w:pStyle w:val="Lijstalinea"/>
              <w:numPr>
                <w:ilvl w:val="0"/>
                <w:numId w:val="1"/>
              </w:numPr>
            </w:pPr>
            <w:proofErr w:type="spellStart"/>
            <w:r>
              <w:t>Dmv</w:t>
            </w:r>
            <w:proofErr w:type="spellEnd"/>
            <w:r>
              <w:t xml:space="preserve">. </w:t>
            </w:r>
            <w:r w:rsidR="00CC5928">
              <w:t>p</w:t>
            </w:r>
            <w:r>
              <w:t xml:space="preserve">anelgesprekken </w:t>
            </w:r>
            <w:r w:rsidR="00CC5928">
              <w:t xml:space="preserve">de studente </w:t>
            </w:r>
            <w:r>
              <w:t>bevragen</w:t>
            </w:r>
            <w:r w:rsidR="00CC5928">
              <w:t xml:space="preserve"> op het pedagogisch klimaat, LOB en verzuim</w:t>
            </w:r>
            <w:r>
              <w:t>.</w:t>
            </w:r>
          </w:p>
          <w:p w14:paraId="63874EFD" w14:textId="4D2A1AC8" w:rsidR="002A24ED" w:rsidRPr="00462276" w:rsidRDefault="002A24ED" w:rsidP="002A24ED">
            <w:pPr>
              <w:pStyle w:val="Lijstalinea"/>
              <w:numPr>
                <w:ilvl w:val="0"/>
                <w:numId w:val="1"/>
              </w:numPr>
            </w:pPr>
            <w:r>
              <w:t xml:space="preserve">Het team gaat werken met de verzuimkaart die ontwikkeld is op de </w:t>
            </w:r>
            <w:proofErr w:type="spellStart"/>
            <w:r>
              <w:t>verl.Vissertraat</w:t>
            </w:r>
            <w:proofErr w:type="spellEnd"/>
            <w:r>
              <w:t xml:space="preserve"> door </w:t>
            </w:r>
            <w:proofErr w:type="spellStart"/>
            <w:r>
              <w:t>Gjyljeta</w:t>
            </w:r>
            <w:proofErr w:type="spellEnd"/>
            <w:r>
              <w:t xml:space="preserve"> </w:t>
            </w:r>
            <w:proofErr w:type="spellStart"/>
            <w:r>
              <w:t>Hoxhai</w:t>
            </w:r>
            <w:proofErr w:type="spellEnd"/>
            <w:r>
              <w:t>.</w:t>
            </w:r>
          </w:p>
        </w:tc>
      </w:tr>
      <w:tr w:rsidR="00462276" w:rsidRPr="00462276" w14:paraId="16FFC4E7" w14:textId="77777777" w:rsidTr="4E416695">
        <w:tc>
          <w:tcPr>
            <w:tcW w:w="3584" w:type="dxa"/>
          </w:tcPr>
          <w:p w14:paraId="4874F678" w14:textId="77777777" w:rsidR="00614C6F" w:rsidRPr="00462276" w:rsidRDefault="4E416695" w:rsidP="4E416695">
            <w:pPr>
              <w:rPr>
                <w:sz w:val="24"/>
                <w:szCs w:val="24"/>
              </w:rPr>
            </w:pPr>
            <w:r w:rsidRPr="4E416695">
              <w:rPr>
                <w:sz w:val="24"/>
                <w:szCs w:val="24"/>
              </w:rPr>
              <w:t>Betrokkenen</w:t>
            </w:r>
          </w:p>
          <w:p w14:paraId="1299C43A" w14:textId="77777777" w:rsidR="00614C6F" w:rsidRPr="00462276" w:rsidRDefault="00614C6F" w:rsidP="0094262C">
            <w:pPr>
              <w:rPr>
                <w:sz w:val="24"/>
                <w:szCs w:val="24"/>
              </w:rPr>
            </w:pPr>
          </w:p>
        </w:tc>
        <w:tc>
          <w:tcPr>
            <w:tcW w:w="6192" w:type="dxa"/>
          </w:tcPr>
          <w:p w14:paraId="61D7B5B2" w14:textId="77777777" w:rsidR="00614C6F" w:rsidRPr="00462276" w:rsidRDefault="4E416695" w:rsidP="00614C6F">
            <w:pPr>
              <w:pStyle w:val="Lijstalinea"/>
              <w:numPr>
                <w:ilvl w:val="0"/>
                <w:numId w:val="1"/>
              </w:numPr>
            </w:pPr>
            <w:r>
              <w:t xml:space="preserve">Het gehele docententeam inclusief teammanager </w:t>
            </w:r>
          </w:p>
          <w:p w14:paraId="3BF5B633" w14:textId="221B9237" w:rsidR="00AA5CBE" w:rsidRPr="00462276" w:rsidRDefault="002A24ED" w:rsidP="002A24ED">
            <w:pPr>
              <w:pStyle w:val="Lijstalinea"/>
              <w:numPr>
                <w:ilvl w:val="0"/>
                <w:numId w:val="1"/>
              </w:numPr>
            </w:pPr>
            <w:r>
              <w:t>OKI-medewerker</w:t>
            </w:r>
          </w:p>
        </w:tc>
      </w:tr>
      <w:tr w:rsidR="00462276" w:rsidRPr="00462276" w14:paraId="2C4300C1" w14:textId="77777777" w:rsidTr="4E416695">
        <w:tc>
          <w:tcPr>
            <w:tcW w:w="3584" w:type="dxa"/>
          </w:tcPr>
          <w:p w14:paraId="17E09ECB" w14:textId="77777777" w:rsidR="00614C6F" w:rsidRPr="00462276" w:rsidRDefault="4E416695" w:rsidP="4E416695">
            <w:pPr>
              <w:rPr>
                <w:sz w:val="24"/>
                <w:szCs w:val="24"/>
              </w:rPr>
            </w:pPr>
            <w:r w:rsidRPr="4E416695">
              <w:rPr>
                <w:sz w:val="24"/>
                <w:szCs w:val="24"/>
              </w:rPr>
              <w:t>Voortgangsrapportage</w:t>
            </w:r>
          </w:p>
          <w:p w14:paraId="4DDBEF00" w14:textId="77777777" w:rsidR="00614C6F" w:rsidRPr="00462276" w:rsidRDefault="00614C6F" w:rsidP="0094262C">
            <w:pPr>
              <w:rPr>
                <w:sz w:val="24"/>
                <w:szCs w:val="24"/>
              </w:rPr>
            </w:pPr>
          </w:p>
        </w:tc>
        <w:tc>
          <w:tcPr>
            <w:tcW w:w="6192" w:type="dxa"/>
          </w:tcPr>
          <w:p w14:paraId="2F05217B" w14:textId="732C2F49" w:rsidR="00614C6F" w:rsidRPr="00462276" w:rsidRDefault="4E416695" w:rsidP="002A24ED">
            <w:pPr>
              <w:pStyle w:val="Lijstalinea"/>
              <w:numPr>
                <w:ilvl w:val="0"/>
                <w:numId w:val="1"/>
              </w:numPr>
            </w:pPr>
            <w:r>
              <w:t>Het wordt meegenomen in het cyclisc</w:t>
            </w:r>
            <w:r w:rsidR="002A24ED">
              <w:t>h denken van het teamambitieplan</w:t>
            </w:r>
            <w:r>
              <w:t>.</w:t>
            </w:r>
          </w:p>
        </w:tc>
      </w:tr>
      <w:tr w:rsidR="00462276" w:rsidRPr="00462276" w14:paraId="069B8227" w14:textId="77777777" w:rsidTr="4E416695">
        <w:tc>
          <w:tcPr>
            <w:tcW w:w="3584" w:type="dxa"/>
          </w:tcPr>
          <w:p w14:paraId="0CC4B7FF" w14:textId="77777777" w:rsidR="00614C6F" w:rsidRPr="00462276" w:rsidRDefault="4E416695" w:rsidP="4E416695">
            <w:pPr>
              <w:rPr>
                <w:sz w:val="24"/>
                <w:szCs w:val="24"/>
              </w:rPr>
            </w:pPr>
            <w:r w:rsidRPr="4E416695">
              <w:rPr>
                <w:sz w:val="24"/>
                <w:szCs w:val="24"/>
              </w:rPr>
              <w:t>Evaluatie</w:t>
            </w:r>
          </w:p>
        </w:tc>
        <w:tc>
          <w:tcPr>
            <w:tcW w:w="6192" w:type="dxa"/>
          </w:tcPr>
          <w:p w14:paraId="3A4A97E6" w14:textId="78E827CE" w:rsidR="002A24ED" w:rsidRDefault="4E416695" w:rsidP="002A24ED">
            <w:pPr>
              <w:pStyle w:val="Lijstalinea"/>
              <w:numPr>
                <w:ilvl w:val="0"/>
                <w:numId w:val="1"/>
              </w:numPr>
            </w:pPr>
            <w:r>
              <w:t xml:space="preserve">Tussenevaluatie </w:t>
            </w:r>
            <w:r w:rsidR="002A24ED">
              <w:t>december 2018</w:t>
            </w:r>
          </w:p>
          <w:p w14:paraId="08AF1C14" w14:textId="2CDE5F10" w:rsidR="00614C6F" w:rsidRPr="00462276" w:rsidRDefault="4E416695" w:rsidP="002A24ED">
            <w:pPr>
              <w:pStyle w:val="Lijstalinea"/>
              <w:numPr>
                <w:ilvl w:val="0"/>
                <w:numId w:val="1"/>
              </w:numPr>
            </w:pPr>
            <w:r>
              <w:t>E</w:t>
            </w:r>
            <w:r w:rsidR="002A24ED">
              <w:t>indevaluatie  juni 2019</w:t>
            </w:r>
          </w:p>
        </w:tc>
      </w:tr>
    </w:tbl>
    <w:p w14:paraId="0FB78278" w14:textId="01B34A3C" w:rsidR="004C070F" w:rsidRDefault="004C070F" w:rsidP="004C070F"/>
    <w:p w14:paraId="5633882F" w14:textId="45E52EAB" w:rsidR="00CE2562" w:rsidRDefault="00CE2562" w:rsidP="004C070F"/>
    <w:p w14:paraId="043C34E9" w14:textId="35DE4393" w:rsidR="00CE2562" w:rsidRDefault="00CE2562" w:rsidP="004C070F"/>
    <w:p w14:paraId="1FC39945" w14:textId="77777777" w:rsidR="004C070F" w:rsidRPr="00462276" w:rsidRDefault="004C070F" w:rsidP="004C070F"/>
    <w:p w14:paraId="0562CB0E" w14:textId="77777777" w:rsidR="004C070F" w:rsidRPr="00462276" w:rsidRDefault="004C070F" w:rsidP="004C070F"/>
    <w:tbl>
      <w:tblPr>
        <w:tblStyle w:val="Tabelraster"/>
        <w:tblW w:w="9776" w:type="dxa"/>
        <w:tblLook w:val="04A0" w:firstRow="1" w:lastRow="0" w:firstColumn="1" w:lastColumn="0" w:noHBand="0" w:noVBand="1"/>
      </w:tblPr>
      <w:tblGrid>
        <w:gridCol w:w="3584"/>
        <w:gridCol w:w="6192"/>
      </w:tblGrid>
      <w:tr w:rsidR="00C05FF9" w:rsidRPr="00462276" w14:paraId="3B8E9FBD" w14:textId="77777777" w:rsidTr="004E34FE">
        <w:tc>
          <w:tcPr>
            <w:tcW w:w="3584" w:type="dxa"/>
          </w:tcPr>
          <w:p w14:paraId="5F3AB50A" w14:textId="77777777" w:rsidR="00C05FF9" w:rsidRPr="00462276" w:rsidRDefault="00C05FF9" w:rsidP="004E34FE">
            <w:pPr>
              <w:rPr>
                <w:sz w:val="24"/>
                <w:szCs w:val="24"/>
              </w:rPr>
            </w:pPr>
            <w:r w:rsidRPr="4E416695">
              <w:rPr>
                <w:sz w:val="24"/>
                <w:szCs w:val="24"/>
              </w:rPr>
              <w:lastRenderedPageBreak/>
              <w:t>Naam Noorderpoortplan</w:t>
            </w:r>
          </w:p>
        </w:tc>
        <w:tc>
          <w:tcPr>
            <w:tcW w:w="6192" w:type="dxa"/>
          </w:tcPr>
          <w:p w14:paraId="6A40306C" w14:textId="77BAEFBA" w:rsidR="00C05FF9" w:rsidRPr="00EF639C" w:rsidRDefault="00C05FF9" w:rsidP="004E34FE">
            <w:pPr>
              <w:rPr>
                <w:b/>
                <w:bCs/>
                <w:iCs/>
                <w:u w:val="single"/>
              </w:rPr>
            </w:pPr>
            <w:r>
              <w:rPr>
                <w:rStyle w:val="Nadruk"/>
                <w:i/>
                <w:color w:val="auto"/>
              </w:rPr>
              <w:t>EXAMINERING VERDIENT DE AANDACHt DIE HET BEHOORT TE VERDIENEN.</w:t>
            </w:r>
          </w:p>
        </w:tc>
      </w:tr>
      <w:tr w:rsidR="00C05FF9" w:rsidRPr="00462276" w14:paraId="2D34DB52" w14:textId="77777777" w:rsidTr="004E34FE">
        <w:tc>
          <w:tcPr>
            <w:tcW w:w="3584" w:type="dxa"/>
          </w:tcPr>
          <w:p w14:paraId="6992DCD7" w14:textId="77777777" w:rsidR="00C05FF9" w:rsidRPr="00462276" w:rsidRDefault="00C05FF9" w:rsidP="004E34FE">
            <w:pPr>
              <w:rPr>
                <w:sz w:val="24"/>
                <w:szCs w:val="24"/>
              </w:rPr>
            </w:pPr>
            <w:r w:rsidRPr="4E416695">
              <w:rPr>
                <w:sz w:val="24"/>
                <w:szCs w:val="24"/>
              </w:rPr>
              <w:t>Probleemomschrijving</w:t>
            </w:r>
          </w:p>
          <w:p w14:paraId="422F1360" w14:textId="77777777" w:rsidR="00C05FF9" w:rsidRPr="00462276" w:rsidRDefault="00C05FF9" w:rsidP="004E34FE">
            <w:pPr>
              <w:rPr>
                <w:sz w:val="18"/>
                <w:szCs w:val="18"/>
              </w:rPr>
            </w:pPr>
            <w:r w:rsidRPr="4E416695">
              <w:rPr>
                <w:sz w:val="18"/>
                <w:szCs w:val="18"/>
              </w:rPr>
              <w:t>Wat is het knelpunt in de huidige situatie</w:t>
            </w:r>
          </w:p>
        </w:tc>
        <w:tc>
          <w:tcPr>
            <w:tcW w:w="6192" w:type="dxa"/>
          </w:tcPr>
          <w:p w14:paraId="626DE69C" w14:textId="39E73D1C" w:rsidR="00C05FF9" w:rsidRPr="00462276" w:rsidRDefault="00C05FF9" w:rsidP="00C05FF9">
            <w:r>
              <w:t xml:space="preserve">Het team werkt met het nieuwe onderwijsconcept van Dienstverlener breed en heeft daardoor ook te maken met nieuwe examens. </w:t>
            </w:r>
            <w:r w:rsidR="00BF20D5">
              <w:t>In een steekproef die is gehouden, is gebleken dat niet volgens de exameneisen is geëxamineerd.</w:t>
            </w:r>
            <w:r w:rsidR="00BF20D5">
              <w:br/>
            </w:r>
            <w:r>
              <w:t>In het nieuwe schooljaar 2018-2019 wordt het onderwijs op nieuw aangepast en wordt er gewerkt met het KD van Service Medewerker Breed, ook hier wordt weer nieuwe examinering uitgebracht.</w:t>
            </w:r>
          </w:p>
        </w:tc>
      </w:tr>
      <w:tr w:rsidR="00C05FF9" w:rsidRPr="00462276" w14:paraId="61E1BF61" w14:textId="77777777" w:rsidTr="004E34FE">
        <w:tc>
          <w:tcPr>
            <w:tcW w:w="3584" w:type="dxa"/>
          </w:tcPr>
          <w:p w14:paraId="5FCE9ACD" w14:textId="77777777" w:rsidR="00C05FF9" w:rsidRPr="00462276" w:rsidRDefault="00C05FF9" w:rsidP="004E34FE">
            <w:pPr>
              <w:rPr>
                <w:sz w:val="24"/>
                <w:szCs w:val="24"/>
              </w:rPr>
            </w:pPr>
            <w:r w:rsidRPr="4E416695">
              <w:rPr>
                <w:sz w:val="24"/>
                <w:szCs w:val="24"/>
              </w:rPr>
              <w:t>Doelstellingen (SMARTI)</w:t>
            </w:r>
          </w:p>
          <w:p w14:paraId="1415854A" w14:textId="77777777" w:rsidR="00C05FF9" w:rsidRPr="00462276" w:rsidRDefault="00C05FF9" w:rsidP="004E34FE">
            <w:pPr>
              <w:rPr>
                <w:sz w:val="24"/>
                <w:szCs w:val="24"/>
              </w:rPr>
            </w:pPr>
            <w:r w:rsidRPr="4E416695">
              <w:rPr>
                <w:b/>
                <w:bCs/>
                <w:sz w:val="24"/>
                <w:szCs w:val="24"/>
              </w:rPr>
              <w:t>S</w:t>
            </w:r>
            <w:r w:rsidRPr="4E416695">
              <w:rPr>
                <w:sz w:val="24"/>
                <w:szCs w:val="24"/>
              </w:rPr>
              <w:t>electief</w:t>
            </w:r>
          </w:p>
          <w:p w14:paraId="18A7210E" w14:textId="77777777" w:rsidR="00C05FF9" w:rsidRPr="00462276" w:rsidRDefault="00C05FF9" w:rsidP="004E34FE">
            <w:pPr>
              <w:rPr>
                <w:sz w:val="24"/>
                <w:szCs w:val="24"/>
              </w:rPr>
            </w:pPr>
            <w:r w:rsidRPr="4E416695">
              <w:rPr>
                <w:b/>
                <w:bCs/>
                <w:sz w:val="24"/>
                <w:szCs w:val="24"/>
              </w:rPr>
              <w:t>M</w:t>
            </w:r>
            <w:r w:rsidRPr="4E416695">
              <w:rPr>
                <w:sz w:val="24"/>
                <w:szCs w:val="24"/>
              </w:rPr>
              <w:t>eetbaar</w:t>
            </w:r>
          </w:p>
          <w:p w14:paraId="5EABE043" w14:textId="77777777" w:rsidR="00C05FF9" w:rsidRPr="00462276" w:rsidRDefault="00C05FF9" w:rsidP="004E34FE">
            <w:pPr>
              <w:rPr>
                <w:sz w:val="24"/>
                <w:szCs w:val="24"/>
              </w:rPr>
            </w:pPr>
            <w:r w:rsidRPr="4E416695">
              <w:rPr>
                <w:b/>
                <w:bCs/>
                <w:sz w:val="24"/>
                <w:szCs w:val="24"/>
              </w:rPr>
              <w:t>A</w:t>
            </w:r>
            <w:r w:rsidRPr="4E416695">
              <w:rPr>
                <w:sz w:val="24"/>
                <w:szCs w:val="24"/>
              </w:rPr>
              <w:t>cceptabel</w:t>
            </w:r>
          </w:p>
          <w:p w14:paraId="02C763CD" w14:textId="77777777" w:rsidR="00C05FF9" w:rsidRPr="00462276" w:rsidRDefault="00C05FF9" w:rsidP="004E34FE">
            <w:pPr>
              <w:rPr>
                <w:sz w:val="24"/>
                <w:szCs w:val="24"/>
              </w:rPr>
            </w:pPr>
            <w:r w:rsidRPr="4E416695">
              <w:rPr>
                <w:b/>
                <w:bCs/>
                <w:sz w:val="24"/>
                <w:szCs w:val="24"/>
              </w:rPr>
              <w:t>R</w:t>
            </w:r>
            <w:r w:rsidRPr="4E416695">
              <w:rPr>
                <w:sz w:val="24"/>
                <w:szCs w:val="24"/>
              </w:rPr>
              <w:t>ealistisch</w:t>
            </w:r>
          </w:p>
          <w:p w14:paraId="364C73CF" w14:textId="77777777" w:rsidR="00C05FF9" w:rsidRPr="00462276" w:rsidRDefault="00C05FF9" w:rsidP="004E34FE">
            <w:pPr>
              <w:rPr>
                <w:sz w:val="24"/>
                <w:szCs w:val="24"/>
              </w:rPr>
            </w:pPr>
            <w:r w:rsidRPr="4E416695">
              <w:rPr>
                <w:b/>
                <w:bCs/>
                <w:sz w:val="24"/>
                <w:szCs w:val="24"/>
              </w:rPr>
              <w:t>T</w:t>
            </w:r>
            <w:r w:rsidRPr="4E416695">
              <w:rPr>
                <w:sz w:val="24"/>
                <w:szCs w:val="24"/>
              </w:rPr>
              <w:t>ijdgebonden</w:t>
            </w:r>
          </w:p>
          <w:p w14:paraId="2E0398DB" w14:textId="77777777" w:rsidR="00C05FF9" w:rsidRPr="00462276" w:rsidRDefault="00C05FF9" w:rsidP="004E34FE">
            <w:pPr>
              <w:rPr>
                <w:sz w:val="24"/>
                <w:szCs w:val="24"/>
              </w:rPr>
            </w:pPr>
            <w:r w:rsidRPr="4E416695">
              <w:rPr>
                <w:b/>
                <w:bCs/>
                <w:sz w:val="24"/>
                <w:szCs w:val="24"/>
              </w:rPr>
              <w:t>I</w:t>
            </w:r>
            <w:r w:rsidRPr="4E416695">
              <w:rPr>
                <w:sz w:val="24"/>
                <w:szCs w:val="24"/>
              </w:rPr>
              <w:t>nspiratie</w:t>
            </w:r>
          </w:p>
          <w:p w14:paraId="5B0BCD11" w14:textId="77777777" w:rsidR="00C05FF9" w:rsidRPr="00462276" w:rsidRDefault="00C05FF9" w:rsidP="004E34FE">
            <w:pPr>
              <w:rPr>
                <w:sz w:val="24"/>
                <w:szCs w:val="24"/>
              </w:rPr>
            </w:pPr>
          </w:p>
        </w:tc>
        <w:tc>
          <w:tcPr>
            <w:tcW w:w="6192" w:type="dxa"/>
          </w:tcPr>
          <w:p w14:paraId="6EC6F843" w14:textId="02E13CDB" w:rsidR="00C05FF9" w:rsidRPr="00EF639C" w:rsidRDefault="00C05FF9" w:rsidP="004E34FE">
            <w:pPr>
              <w:pStyle w:val="Lijstalinea"/>
              <w:numPr>
                <w:ilvl w:val="0"/>
                <w:numId w:val="4"/>
              </w:numPr>
            </w:pPr>
            <w:r>
              <w:t>Het team wil de examens qua inhoud goed kennen.</w:t>
            </w:r>
          </w:p>
          <w:p w14:paraId="454D003E" w14:textId="09E404A3" w:rsidR="00C05FF9" w:rsidRPr="002A24ED" w:rsidRDefault="00C05FF9" w:rsidP="004E34FE">
            <w:pPr>
              <w:pStyle w:val="Lijstalinea"/>
              <w:numPr>
                <w:ilvl w:val="0"/>
                <w:numId w:val="4"/>
              </w:numPr>
            </w:pPr>
            <w:r>
              <w:rPr>
                <w:bCs/>
              </w:rPr>
              <w:t>Het team wil dat alle examinatoren die betrokken zijn bij de examens gecertificeerd zijn.</w:t>
            </w:r>
          </w:p>
          <w:p w14:paraId="360F2AE2" w14:textId="203F3526" w:rsidR="00C05FF9" w:rsidRDefault="00C05FF9" w:rsidP="004E34FE">
            <w:pPr>
              <w:pStyle w:val="Lijstalinea"/>
              <w:numPr>
                <w:ilvl w:val="0"/>
                <w:numId w:val="4"/>
              </w:numPr>
            </w:pPr>
            <w:r>
              <w:t>Een duidelijke en overzichtelijke  examenplanning voor docenten en studenten.</w:t>
            </w:r>
          </w:p>
          <w:p w14:paraId="7EECEA34" w14:textId="77777777" w:rsidR="00C05FF9" w:rsidRPr="002A24ED" w:rsidRDefault="00C05FF9" w:rsidP="004E34FE"/>
        </w:tc>
      </w:tr>
      <w:tr w:rsidR="00C05FF9" w:rsidRPr="00462276" w14:paraId="770BA7F6" w14:textId="77777777" w:rsidTr="004E34FE">
        <w:tc>
          <w:tcPr>
            <w:tcW w:w="3584" w:type="dxa"/>
          </w:tcPr>
          <w:p w14:paraId="2C77DB0F" w14:textId="77777777" w:rsidR="00C05FF9" w:rsidRPr="00462276" w:rsidRDefault="00C05FF9" w:rsidP="004E34FE">
            <w:pPr>
              <w:rPr>
                <w:sz w:val="24"/>
                <w:szCs w:val="24"/>
              </w:rPr>
            </w:pPr>
            <w:r w:rsidRPr="4E416695">
              <w:rPr>
                <w:sz w:val="24"/>
                <w:szCs w:val="24"/>
              </w:rPr>
              <w:t>Looptijd</w:t>
            </w:r>
          </w:p>
        </w:tc>
        <w:tc>
          <w:tcPr>
            <w:tcW w:w="6192" w:type="dxa"/>
          </w:tcPr>
          <w:p w14:paraId="0D1B9ABB" w14:textId="77777777" w:rsidR="00C05FF9" w:rsidRPr="00462276" w:rsidRDefault="00C05FF9" w:rsidP="004E34FE">
            <w:r>
              <w:t>Uitvoeringsfase in 2018/2019</w:t>
            </w:r>
          </w:p>
        </w:tc>
      </w:tr>
      <w:tr w:rsidR="00C05FF9" w:rsidRPr="00462276" w14:paraId="48C31720" w14:textId="77777777" w:rsidTr="004E34FE">
        <w:tc>
          <w:tcPr>
            <w:tcW w:w="3584" w:type="dxa"/>
          </w:tcPr>
          <w:p w14:paraId="153772C5" w14:textId="77777777" w:rsidR="00C05FF9" w:rsidRPr="00462276" w:rsidRDefault="00C05FF9" w:rsidP="004E34FE">
            <w:pPr>
              <w:rPr>
                <w:sz w:val="24"/>
                <w:szCs w:val="24"/>
              </w:rPr>
            </w:pPr>
            <w:r w:rsidRPr="4E416695">
              <w:rPr>
                <w:sz w:val="24"/>
                <w:szCs w:val="24"/>
              </w:rPr>
              <w:t>Middel of werkwijze</w:t>
            </w:r>
          </w:p>
          <w:p w14:paraId="0B3AA059" w14:textId="77777777" w:rsidR="00C05FF9" w:rsidRPr="00462276" w:rsidRDefault="00C05FF9" w:rsidP="004E34FE"/>
        </w:tc>
        <w:tc>
          <w:tcPr>
            <w:tcW w:w="6192" w:type="dxa"/>
          </w:tcPr>
          <w:p w14:paraId="4B8BCB72" w14:textId="0D77DEDB" w:rsidR="00C05FF9" w:rsidRDefault="00C05FF9" w:rsidP="004E34FE">
            <w:pPr>
              <w:pStyle w:val="Lijstalinea"/>
              <w:numPr>
                <w:ilvl w:val="0"/>
                <w:numId w:val="1"/>
              </w:numPr>
            </w:pPr>
            <w:r>
              <w:t xml:space="preserve">Alle </w:t>
            </w:r>
            <w:r w:rsidR="00BF20D5">
              <w:t>examinatoren</w:t>
            </w:r>
            <w:r>
              <w:t xml:space="preserve"> volgen de training van ICE voor gecertificeerde a</w:t>
            </w:r>
            <w:r w:rsidR="00F30CB6">
              <w:t>ssessor.h</w:t>
            </w:r>
            <w:bookmarkStart w:id="0" w:name="_GoBack"/>
            <w:bookmarkEnd w:id="0"/>
          </w:p>
          <w:p w14:paraId="584EE5B5" w14:textId="77777777" w:rsidR="00BF20D5" w:rsidRDefault="00BF20D5" w:rsidP="00E0416B">
            <w:pPr>
              <w:pStyle w:val="Lijstalinea"/>
              <w:numPr>
                <w:ilvl w:val="0"/>
                <w:numId w:val="1"/>
              </w:numPr>
            </w:pPr>
            <w:r>
              <w:t>Het team plant dagdelen in om gezamenlijk de examens op inhoud te bestuderen en daarop te modereren. Een medewerker van het examenbureau kan dit begeleiden.</w:t>
            </w:r>
          </w:p>
          <w:p w14:paraId="2E16DC9E" w14:textId="77777777" w:rsidR="00BF20D5" w:rsidRDefault="00BF20D5" w:rsidP="00E0416B">
            <w:pPr>
              <w:pStyle w:val="Lijstalinea"/>
              <w:numPr>
                <w:ilvl w:val="0"/>
                <w:numId w:val="1"/>
              </w:numPr>
            </w:pPr>
            <w:r>
              <w:t>Het team maakt in gezamenlijkheid een examenplanning.</w:t>
            </w:r>
          </w:p>
          <w:p w14:paraId="630E8E65" w14:textId="50B619A7" w:rsidR="00C05FF9" w:rsidRDefault="00BF20D5" w:rsidP="00E0416B">
            <w:pPr>
              <w:pStyle w:val="Lijstalinea"/>
              <w:numPr>
                <w:ilvl w:val="0"/>
                <w:numId w:val="1"/>
              </w:numPr>
            </w:pPr>
            <w:r>
              <w:t xml:space="preserve">Het team gaat samen met de OKI-medewerker de </w:t>
            </w:r>
            <w:proofErr w:type="spellStart"/>
            <w:r>
              <w:t>risico-analyse</w:t>
            </w:r>
            <w:proofErr w:type="spellEnd"/>
            <w:r>
              <w:t xml:space="preserve"> ( vanuit de SEC opgesteld) bespreken.</w:t>
            </w:r>
            <w:r w:rsidR="00C05FF9">
              <w:t>.</w:t>
            </w:r>
          </w:p>
          <w:p w14:paraId="2C5EB7EF" w14:textId="70447CAB" w:rsidR="00C05FF9" w:rsidRPr="00462276" w:rsidRDefault="00BF20D5" w:rsidP="00BF20D5">
            <w:pPr>
              <w:pStyle w:val="Lijstalinea"/>
              <w:numPr>
                <w:ilvl w:val="0"/>
                <w:numId w:val="1"/>
              </w:numPr>
            </w:pPr>
            <w:r>
              <w:t>Steekproeven nemen.</w:t>
            </w:r>
          </w:p>
        </w:tc>
      </w:tr>
      <w:tr w:rsidR="00C05FF9" w:rsidRPr="00462276" w14:paraId="5E02616D" w14:textId="77777777" w:rsidTr="004E34FE">
        <w:tc>
          <w:tcPr>
            <w:tcW w:w="3584" w:type="dxa"/>
          </w:tcPr>
          <w:p w14:paraId="7F5B1584" w14:textId="77777777" w:rsidR="00C05FF9" w:rsidRPr="00462276" w:rsidRDefault="00C05FF9" w:rsidP="004E34FE">
            <w:pPr>
              <w:rPr>
                <w:sz w:val="24"/>
                <w:szCs w:val="24"/>
              </w:rPr>
            </w:pPr>
            <w:r w:rsidRPr="4E416695">
              <w:rPr>
                <w:sz w:val="24"/>
                <w:szCs w:val="24"/>
              </w:rPr>
              <w:t>Betrokkenen</w:t>
            </w:r>
          </w:p>
          <w:p w14:paraId="6455628F" w14:textId="77777777" w:rsidR="00C05FF9" w:rsidRPr="00462276" w:rsidRDefault="00C05FF9" w:rsidP="004E34FE">
            <w:pPr>
              <w:rPr>
                <w:sz w:val="24"/>
                <w:szCs w:val="24"/>
              </w:rPr>
            </w:pPr>
          </w:p>
        </w:tc>
        <w:tc>
          <w:tcPr>
            <w:tcW w:w="6192" w:type="dxa"/>
          </w:tcPr>
          <w:p w14:paraId="6BD12DBB" w14:textId="77777777" w:rsidR="00BF20D5" w:rsidRDefault="00C05FF9" w:rsidP="004E34FE">
            <w:pPr>
              <w:pStyle w:val="Lijstalinea"/>
              <w:numPr>
                <w:ilvl w:val="0"/>
                <w:numId w:val="1"/>
              </w:numPr>
            </w:pPr>
            <w:r>
              <w:t>Het gehele docententeam inclusief teammanager</w:t>
            </w:r>
          </w:p>
          <w:p w14:paraId="3AB300A9" w14:textId="5F1B0C73" w:rsidR="00C05FF9" w:rsidRPr="00462276" w:rsidRDefault="00BF20D5" w:rsidP="004E34FE">
            <w:pPr>
              <w:pStyle w:val="Lijstalinea"/>
              <w:numPr>
                <w:ilvl w:val="0"/>
                <w:numId w:val="1"/>
              </w:numPr>
            </w:pPr>
            <w:r>
              <w:t>Medewerker van het examenbureau</w:t>
            </w:r>
            <w:r w:rsidR="00C05FF9">
              <w:t xml:space="preserve"> </w:t>
            </w:r>
          </w:p>
          <w:p w14:paraId="002D1EC7" w14:textId="77777777" w:rsidR="00C05FF9" w:rsidRPr="00462276" w:rsidRDefault="00C05FF9" w:rsidP="004E34FE">
            <w:pPr>
              <w:pStyle w:val="Lijstalinea"/>
              <w:numPr>
                <w:ilvl w:val="0"/>
                <w:numId w:val="1"/>
              </w:numPr>
            </w:pPr>
            <w:r>
              <w:t>OKI-medewerker</w:t>
            </w:r>
          </w:p>
        </w:tc>
      </w:tr>
      <w:tr w:rsidR="00C05FF9" w:rsidRPr="00462276" w14:paraId="4EE5DF9D" w14:textId="77777777" w:rsidTr="004E34FE">
        <w:tc>
          <w:tcPr>
            <w:tcW w:w="3584" w:type="dxa"/>
          </w:tcPr>
          <w:p w14:paraId="1C608817" w14:textId="77777777" w:rsidR="00C05FF9" w:rsidRPr="00462276" w:rsidRDefault="00C05FF9" w:rsidP="004E34FE">
            <w:pPr>
              <w:rPr>
                <w:sz w:val="24"/>
                <w:szCs w:val="24"/>
              </w:rPr>
            </w:pPr>
            <w:r w:rsidRPr="4E416695">
              <w:rPr>
                <w:sz w:val="24"/>
                <w:szCs w:val="24"/>
              </w:rPr>
              <w:t>Voortgangsrapportage</w:t>
            </w:r>
          </w:p>
          <w:p w14:paraId="3E519506" w14:textId="77777777" w:rsidR="00C05FF9" w:rsidRPr="00462276" w:rsidRDefault="00C05FF9" w:rsidP="004E34FE">
            <w:pPr>
              <w:rPr>
                <w:sz w:val="24"/>
                <w:szCs w:val="24"/>
              </w:rPr>
            </w:pPr>
          </w:p>
        </w:tc>
        <w:tc>
          <w:tcPr>
            <w:tcW w:w="6192" w:type="dxa"/>
          </w:tcPr>
          <w:p w14:paraId="5ACEE9A2" w14:textId="77777777" w:rsidR="00C05FF9" w:rsidRPr="00462276" w:rsidRDefault="00C05FF9" w:rsidP="004E34FE">
            <w:pPr>
              <w:pStyle w:val="Lijstalinea"/>
              <w:numPr>
                <w:ilvl w:val="0"/>
                <w:numId w:val="1"/>
              </w:numPr>
            </w:pPr>
            <w:r>
              <w:t>Het wordt meegenomen in het cyclisch denken van het teamambitieplan.</w:t>
            </w:r>
          </w:p>
        </w:tc>
      </w:tr>
      <w:tr w:rsidR="00C05FF9" w:rsidRPr="00462276" w14:paraId="187800E1" w14:textId="77777777" w:rsidTr="004E34FE">
        <w:tc>
          <w:tcPr>
            <w:tcW w:w="3584" w:type="dxa"/>
          </w:tcPr>
          <w:p w14:paraId="63C07C39" w14:textId="77777777" w:rsidR="00C05FF9" w:rsidRPr="00462276" w:rsidRDefault="00C05FF9" w:rsidP="004E34FE">
            <w:pPr>
              <w:rPr>
                <w:sz w:val="24"/>
                <w:szCs w:val="24"/>
              </w:rPr>
            </w:pPr>
            <w:r w:rsidRPr="4E416695">
              <w:rPr>
                <w:sz w:val="24"/>
                <w:szCs w:val="24"/>
              </w:rPr>
              <w:t>Evaluatie</w:t>
            </w:r>
          </w:p>
        </w:tc>
        <w:tc>
          <w:tcPr>
            <w:tcW w:w="6192" w:type="dxa"/>
          </w:tcPr>
          <w:p w14:paraId="6A6A9003" w14:textId="77777777" w:rsidR="00C05FF9" w:rsidRDefault="00C05FF9" w:rsidP="004E34FE">
            <w:pPr>
              <w:pStyle w:val="Lijstalinea"/>
              <w:numPr>
                <w:ilvl w:val="0"/>
                <w:numId w:val="1"/>
              </w:numPr>
            </w:pPr>
            <w:r>
              <w:t>Tussenevaluatie december 2018</w:t>
            </w:r>
          </w:p>
          <w:p w14:paraId="1523C638" w14:textId="77777777" w:rsidR="00C05FF9" w:rsidRPr="00462276" w:rsidRDefault="00C05FF9" w:rsidP="004E34FE">
            <w:pPr>
              <w:pStyle w:val="Lijstalinea"/>
              <w:numPr>
                <w:ilvl w:val="0"/>
                <w:numId w:val="1"/>
              </w:numPr>
            </w:pPr>
            <w:r>
              <w:t>Eindevaluatie  juni 2019</w:t>
            </w:r>
          </w:p>
        </w:tc>
      </w:tr>
    </w:tbl>
    <w:p w14:paraId="4EC6637F" w14:textId="77777777" w:rsidR="00C05FF9" w:rsidRDefault="00C05FF9" w:rsidP="00C05FF9"/>
    <w:p w14:paraId="34CE0A41" w14:textId="77777777" w:rsidR="004C070F" w:rsidRPr="00462276" w:rsidRDefault="004C070F" w:rsidP="004C070F"/>
    <w:p w14:paraId="62EBF3C5" w14:textId="19F6119D" w:rsidR="00AA5CBE" w:rsidRDefault="00AA5CBE"/>
    <w:p w14:paraId="100E7527" w14:textId="15B106BA" w:rsidR="004255C6" w:rsidRDefault="004255C6"/>
    <w:p w14:paraId="435BD1D5" w14:textId="348D9E10" w:rsidR="004255C6" w:rsidRDefault="004255C6"/>
    <w:p w14:paraId="37F5A2CE" w14:textId="65738E41" w:rsidR="004255C6" w:rsidRDefault="004255C6"/>
    <w:p w14:paraId="1D253027" w14:textId="36B50828" w:rsidR="004255C6" w:rsidRDefault="004255C6"/>
    <w:p w14:paraId="672A8B19" w14:textId="77777777" w:rsidR="004255C6" w:rsidRPr="00B650C0" w:rsidRDefault="004255C6" w:rsidP="004255C6">
      <w:pPr>
        <w:rPr>
          <w:b/>
          <w:sz w:val="28"/>
        </w:rPr>
      </w:pPr>
      <w:r w:rsidRPr="00B650C0">
        <w:rPr>
          <w:noProof/>
          <w:sz w:val="28"/>
          <w:lang w:eastAsia="nl-NL"/>
        </w:rPr>
        <w:lastRenderedPageBreak/>
        <w:drawing>
          <wp:anchor distT="0" distB="0" distL="114300" distR="114300" simplePos="0" relativeHeight="251659264" behindDoc="0" locked="0" layoutInCell="1" allowOverlap="1" wp14:anchorId="2B4953A7" wp14:editId="371B0410">
            <wp:simplePos x="0" y="0"/>
            <wp:positionH relativeFrom="column">
              <wp:posOffset>3983355</wp:posOffset>
            </wp:positionH>
            <wp:positionV relativeFrom="paragraph">
              <wp:posOffset>-265430</wp:posOffset>
            </wp:positionV>
            <wp:extent cx="2066925" cy="598170"/>
            <wp:effectExtent l="0" t="0" r="9525" b="0"/>
            <wp:wrapNone/>
            <wp:docPr id="3" name="Afbeelding 3" descr="G:\s.bcvb.v.sirius\Hanze Honours College\HHC projecten\Docentenprofessionalisering\5. Onderwijs en onderzoek\Noorderpoort\Logo Excellentie.jpg"/>
            <wp:cNvGraphicFramePr/>
            <a:graphic xmlns:a="http://schemas.openxmlformats.org/drawingml/2006/main">
              <a:graphicData uri="http://schemas.openxmlformats.org/drawingml/2006/picture">
                <pic:pic xmlns:pic="http://schemas.openxmlformats.org/drawingml/2006/picture">
                  <pic:nvPicPr>
                    <pic:cNvPr id="3" name="Afbeelding 3" descr="G:\s.bcvb.v.sirius\Hanze Honours College\HHC projecten\Docentenprofessionalisering\5. Onderwijs en onderzoek\Noorderpoort\Logo Excellentie.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692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50C0">
        <w:rPr>
          <w:b/>
          <w:sz w:val="28"/>
        </w:rPr>
        <w:t>Format aanvraag ‘Excellerend Programma’ 2018</w:t>
      </w:r>
    </w:p>
    <w:p w14:paraId="6627276E" w14:textId="77777777" w:rsidR="004255C6" w:rsidRDefault="004255C6" w:rsidP="004255C6">
      <w:r>
        <w:t>Graag de volgende vragen kort en duidelijk beantwoorden:</w:t>
      </w:r>
      <w:r w:rsidRPr="00BA2048">
        <w:rPr>
          <w:noProof/>
          <w:lang w:eastAsia="nl-NL"/>
        </w:rPr>
        <w:t xml:space="preserve"> </w:t>
      </w:r>
    </w:p>
    <w:tbl>
      <w:tblPr>
        <w:tblStyle w:val="Tabelraster"/>
        <w:tblW w:w="9924" w:type="dxa"/>
        <w:tblInd w:w="-431" w:type="dxa"/>
        <w:tblLook w:val="04A0" w:firstRow="1" w:lastRow="0" w:firstColumn="1" w:lastColumn="0" w:noHBand="0" w:noVBand="1"/>
      </w:tblPr>
      <w:tblGrid>
        <w:gridCol w:w="4679"/>
        <w:gridCol w:w="5245"/>
      </w:tblGrid>
      <w:tr w:rsidR="004255C6" w14:paraId="306CEFC1" w14:textId="77777777" w:rsidTr="004E34FE">
        <w:tc>
          <w:tcPr>
            <w:tcW w:w="4679" w:type="dxa"/>
          </w:tcPr>
          <w:p w14:paraId="07208FA4" w14:textId="77777777" w:rsidR="004255C6" w:rsidRDefault="004255C6" w:rsidP="004E34FE">
            <w:r>
              <w:t xml:space="preserve">Naam Aanvraag </w:t>
            </w:r>
          </w:p>
          <w:p w14:paraId="0733308B" w14:textId="77777777" w:rsidR="004255C6" w:rsidRDefault="004255C6" w:rsidP="004E34FE">
            <w:r>
              <w:t>Excellerend programma</w:t>
            </w:r>
          </w:p>
        </w:tc>
        <w:tc>
          <w:tcPr>
            <w:tcW w:w="5245" w:type="dxa"/>
          </w:tcPr>
          <w:p w14:paraId="51D9ED2E" w14:textId="77777777" w:rsidR="004255C6" w:rsidRDefault="004255C6" w:rsidP="004E34FE">
            <w:proofErr w:type="spellStart"/>
            <w:r w:rsidRPr="00161040">
              <w:t>Hafla</w:t>
            </w:r>
            <w:proofErr w:type="spellEnd"/>
            <w:r w:rsidRPr="00161040">
              <w:t xml:space="preserve"> Babylon</w:t>
            </w:r>
          </w:p>
        </w:tc>
      </w:tr>
      <w:tr w:rsidR="004255C6" w14:paraId="417B77C1" w14:textId="77777777" w:rsidTr="004E34FE">
        <w:tc>
          <w:tcPr>
            <w:tcW w:w="4679" w:type="dxa"/>
          </w:tcPr>
          <w:p w14:paraId="5E36841F" w14:textId="77777777" w:rsidR="004255C6" w:rsidRDefault="004255C6" w:rsidP="004E34FE">
            <w:r>
              <w:t>Contactgegevens:</w:t>
            </w:r>
          </w:p>
          <w:p w14:paraId="6C777E43" w14:textId="77777777" w:rsidR="004255C6" w:rsidRDefault="004255C6" w:rsidP="004255C6">
            <w:pPr>
              <w:numPr>
                <w:ilvl w:val="0"/>
                <w:numId w:val="5"/>
              </w:numPr>
              <w:spacing w:before="0"/>
            </w:pPr>
            <w:r>
              <w:t>School</w:t>
            </w:r>
          </w:p>
          <w:p w14:paraId="3F33CAD9" w14:textId="77777777" w:rsidR="004255C6" w:rsidRDefault="004255C6" w:rsidP="004255C6">
            <w:pPr>
              <w:numPr>
                <w:ilvl w:val="0"/>
                <w:numId w:val="5"/>
              </w:numPr>
              <w:spacing w:before="0"/>
            </w:pPr>
            <w:r>
              <w:t>Opleiding</w:t>
            </w:r>
          </w:p>
          <w:p w14:paraId="40F9C012" w14:textId="77777777" w:rsidR="004255C6" w:rsidRDefault="004255C6" w:rsidP="004255C6">
            <w:pPr>
              <w:numPr>
                <w:ilvl w:val="0"/>
                <w:numId w:val="5"/>
              </w:numPr>
              <w:spacing w:before="0"/>
            </w:pPr>
            <w:r>
              <w:t>Betrokken docenten en studenten</w:t>
            </w:r>
          </w:p>
          <w:p w14:paraId="484A5931" w14:textId="77777777" w:rsidR="004255C6" w:rsidRDefault="004255C6" w:rsidP="004255C6">
            <w:pPr>
              <w:numPr>
                <w:ilvl w:val="0"/>
                <w:numId w:val="5"/>
              </w:numPr>
              <w:spacing w:before="0"/>
            </w:pPr>
            <w:r>
              <w:t>Contactpersoon</w:t>
            </w:r>
          </w:p>
        </w:tc>
        <w:tc>
          <w:tcPr>
            <w:tcW w:w="5245" w:type="dxa"/>
          </w:tcPr>
          <w:p w14:paraId="674C80CB" w14:textId="77777777" w:rsidR="004255C6" w:rsidRDefault="004255C6" w:rsidP="004255C6">
            <w:pPr>
              <w:pStyle w:val="Lijstalinea"/>
              <w:numPr>
                <w:ilvl w:val="0"/>
                <w:numId w:val="5"/>
              </w:numPr>
              <w:spacing w:before="0"/>
            </w:pPr>
            <w:r>
              <w:t>Noorderpoort Campus Winschoten</w:t>
            </w:r>
          </w:p>
          <w:p w14:paraId="7CF5DD56" w14:textId="77777777" w:rsidR="004255C6" w:rsidRDefault="004255C6" w:rsidP="004255C6">
            <w:pPr>
              <w:pStyle w:val="Lijstalinea"/>
              <w:numPr>
                <w:ilvl w:val="0"/>
                <w:numId w:val="5"/>
              </w:numPr>
              <w:spacing w:before="0"/>
            </w:pPr>
            <w:r>
              <w:t>Service medewerker N2</w:t>
            </w:r>
          </w:p>
          <w:p w14:paraId="7F39142A" w14:textId="77777777" w:rsidR="004255C6" w:rsidRDefault="004255C6" w:rsidP="004255C6">
            <w:pPr>
              <w:pStyle w:val="Lijstalinea"/>
              <w:numPr>
                <w:ilvl w:val="0"/>
                <w:numId w:val="5"/>
              </w:numPr>
              <w:spacing w:before="0"/>
            </w:pPr>
            <w:r>
              <w:t xml:space="preserve">Henk </w:t>
            </w:r>
            <w:proofErr w:type="spellStart"/>
            <w:r>
              <w:t>Marrink</w:t>
            </w:r>
            <w:proofErr w:type="spellEnd"/>
            <w:r>
              <w:t xml:space="preserve"> en studenten van de opleiding Service Medewerker Breed niveau 2.</w:t>
            </w:r>
          </w:p>
          <w:p w14:paraId="4BC78D10" w14:textId="77777777" w:rsidR="004255C6" w:rsidRDefault="004255C6" w:rsidP="004255C6">
            <w:pPr>
              <w:pStyle w:val="Lijstalinea"/>
              <w:numPr>
                <w:ilvl w:val="0"/>
                <w:numId w:val="5"/>
              </w:numPr>
              <w:spacing w:before="0"/>
            </w:pPr>
            <w:r>
              <w:t>Rewert Bredman</w:t>
            </w:r>
          </w:p>
        </w:tc>
      </w:tr>
      <w:tr w:rsidR="004255C6" w14:paraId="03518335" w14:textId="77777777" w:rsidTr="004E34FE">
        <w:tc>
          <w:tcPr>
            <w:tcW w:w="4679" w:type="dxa"/>
          </w:tcPr>
          <w:p w14:paraId="38ADF1E4" w14:textId="77777777" w:rsidR="004255C6" w:rsidRDefault="004255C6" w:rsidP="004E34FE">
            <w:r>
              <w:t>Korte beschrijving van de aanvraag</w:t>
            </w:r>
          </w:p>
          <w:p w14:paraId="04259C50" w14:textId="77777777" w:rsidR="004255C6" w:rsidRDefault="004255C6" w:rsidP="004255C6">
            <w:pPr>
              <w:pStyle w:val="Lijstalinea"/>
              <w:numPr>
                <w:ilvl w:val="0"/>
                <w:numId w:val="6"/>
              </w:numPr>
              <w:spacing w:before="0"/>
            </w:pPr>
            <w:r>
              <w:t>Concrete innovatie of onderwijsontwikkeling</w:t>
            </w:r>
          </w:p>
          <w:p w14:paraId="31EA4C6E" w14:textId="77777777" w:rsidR="004255C6" w:rsidRDefault="004255C6" w:rsidP="004255C6">
            <w:pPr>
              <w:pStyle w:val="Lijstalinea"/>
              <w:numPr>
                <w:ilvl w:val="0"/>
                <w:numId w:val="6"/>
              </w:numPr>
              <w:spacing w:before="0"/>
            </w:pPr>
            <w:r>
              <w:t>Verwacht effect op regulier onderwijs</w:t>
            </w:r>
          </w:p>
          <w:p w14:paraId="0482E79D" w14:textId="77777777" w:rsidR="004255C6" w:rsidRDefault="004255C6" w:rsidP="004255C6">
            <w:pPr>
              <w:pStyle w:val="Lijstalinea"/>
              <w:numPr>
                <w:ilvl w:val="0"/>
                <w:numId w:val="6"/>
              </w:numPr>
              <w:spacing w:before="0"/>
            </w:pPr>
            <w:r>
              <w:t xml:space="preserve">Aantal te selecteren studenten </w:t>
            </w:r>
          </w:p>
          <w:p w14:paraId="2CFC28BC" w14:textId="77777777" w:rsidR="004255C6" w:rsidRDefault="004255C6" w:rsidP="004255C6">
            <w:pPr>
              <w:pStyle w:val="Lijstalinea"/>
              <w:numPr>
                <w:ilvl w:val="0"/>
                <w:numId w:val="6"/>
              </w:numPr>
              <w:spacing w:before="0"/>
            </w:pPr>
            <w:r>
              <w:t>Belangrijkste wensen en Leerbehoeften van de studenten</w:t>
            </w:r>
          </w:p>
          <w:p w14:paraId="60B37EB3" w14:textId="77777777" w:rsidR="004255C6" w:rsidRDefault="004255C6" w:rsidP="004255C6">
            <w:pPr>
              <w:pStyle w:val="Lijstalinea"/>
              <w:numPr>
                <w:ilvl w:val="0"/>
                <w:numId w:val="6"/>
              </w:numPr>
              <w:spacing w:before="0"/>
            </w:pPr>
            <w:r>
              <w:t>Hoeveelheid extra tijdsinvestering voor de student</w:t>
            </w:r>
          </w:p>
        </w:tc>
        <w:tc>
          <w:tcPr>
            <w:tcW w:w="5245" w:type="dxa"/>
          </w:tcPr>
          <w:p w14:paraId="61108107" w14:textId="77777777" w:rsidR="004255C6" w:rsidRDefault="004255C6" w:rsidP="004255C6">
            <w:pPr>
              <w:pStyle w:val="Lijstalinea"/>
              <w:numPr>
                <w:ilvl w:val="0"/>
                <w:numId w:val="11"/>
              </w:numPr>
              <w:spacing w:before="0"/>
            </w:pPr>
            <w:r w:rsidRPr="00B07BAF">
              <w:t xml:space="preserve">Collega’s van het Noorderpoort zijn benaderd door de organisatoren van </w:t>
            </w:r>
            <w:proofErr w:type="spellStart"/>
            <w:r w:rsidRPr="00B07BAF">
              <w:t>Hafla</w:t>
            </w:r>
            <w:proofErr w:type="spellEnd"/>
            <w:r w:rsidRPr="00B07BAF">
              <w:t xml:space="preserve"> Babylon om hen te ondersteunen. Het is gebleken dat de organisatie te weinig juiste tools in handen had o</w:t>
            </w:r>
            <w:r>
              <w:t xml:space="preserve">m </w:t>
            </w:r>
            <w:r w:rsidRPr="00B07BAF">
              <w:t xml:space="preserve"> culturele doelgroepen het festijn</w:t>
            </w:r>
            <w:r>
              <w:t xml:space="preserve"> </w:t>
            </w:r>
            <w:proofErr w:type="spellStart"/>
            <w:r>
              <w:t>Hafla</w:t>
            </w:r>
            <w:proofErr w:type="spellEnd"/>
            <w:r>
              <w:t xml:space="preserve"> Babylon te bereiken</w:t>
            </w:r>
            <w:r w:rsidRPr="00B07BAF">
              <w:t>.</w:t>
            </w:r>
            <w:r w:rsidRPr="00B07BAF">
              <w:br/>
              <w:t>Er w</w:t>
            </w:r>
            <w:r>
              <w:t>erd aan Noorderpoort</w:t>
            </w:r>
            <w:r w:rsidRPr="00B07BAF">
              <w:t xml:space="preserve"> gevraagd of studenten een actieve rol zouden kunnen gaan spelen om dit Arabisch fest</w:t>
            </w:r>
            <w:r>
              <w:t>ijn tot een succes te brengen e</w:t>
            </w:r>
            <w:r w:rsidRPr="00B07BAF">
              <w:t>n het aantal bezoekers vergroten.</w:t>
            </w:r>
            <w:r>
              <w:br/>
            </w:r>
            <w:r w:rsidRPr="00307D41">
              <w:t>De studenten gaan</w:t>
            </w:r>
            <w:r>
              <w:t xml:space="preserve"> </w:t>
            </w:r>
            <w:r w:rsidRPr="00307D41">
              <w:t xml:space="preserve">contact leggen met </w:t>
            </w:r>
            <w:r>
              <w:t xml:space="preserve">mensen van </w:t>
            </w:r>
            <w:r w:rsidRPr="00307D41">
              <w:t>andere culturen (met name de Arabische)</w:t>
            </w:r>
            <w:r>
              <w:t xml:space="preserve">  studenten in te zetten om de </w:t>
            </w:r>
            <w:r w:rsidRPr="00307D41">
              <w:t>woonachtig in  Hoogezand, Stadskanaal, Veendam, Appingedam, Winsum en Winschot</w:t>
            </w:r>
            <w:r>
              <w:t>en.</w:t>
            </w:r>
            <w:r>
              <w:br/>
              <w:t>Zij gaan bovengenoemde mensen</w:t>
            </w:r>
            <w:r w:rsidRPr="00307D41">
              <w:t xml:space="preserve"> uitnodigen voor de culturele happening </w:t>
            </w:r>
            <w:proofErr w:type="spellStart"/>
            <w:r w:rsidRPr="00307D41">
              <w:t>Hafla</w:t>
            </w:r>
            <w:proofErr w:type="spellEnd"/>
            <w:r w:rsidRPr="00307D41">
              <w:t xml:space="preserve"> Babylon. Dit is een Arabisch festijn voor zowel kinderen, jongeren en volwassenen te Winschoten. </w:t>
            </w:r>
            <w:r w:rsidRPr="00307D41">
              <w:br/>
              <w:t xml:space="preserve">De studenten worden uitgedaagd om deze Arabische gemeenschappen te benaderen, uit te nodigen en over te halen om dit festijn te bezoeken. Het blijkt namelijk dat een zeer beperkte groep in staat was om gevolg te geven aan het vorige festijn. Door </w:t>
            </w:r>
            <w:r>
              <w:t xml:space="preserve">studenten in te zetten om deze groep te benaderen </w:t>
            </w:r>
            <w:r w:rsidRPr="00307D41">
              <w:t xml:space="preserve">verwachten we dat de mensen in bovenstaande genoemde woonplaatsen enthousiast worden </w:t>
            </w:r>
            <w:r>
              <w:t>en dit culturele festijn gaan</w:t>
            </w:r>
            <w:r w:rsidRPr="00307D41">
              <w:t xml:space="preserve"> bezoeken.</w:t>
            </w:r>
          </w:p>
          <w:p w14:paraId="5132C7E1" w14:textId="77777777" w:rsidR="004255C6" w:rsidRDefault="004255C6" w:rsidP="004255C6">
            <w:pPr>
              <w:pStyle w:val="Lijstalinea"/>
              <w:numPr>
                <w:ilvl w:val="0"/>
                <w:numId w:val="11"/>
              </w:numPr>
              <w:spacing w:before="0"/>
            </w:pPr>
            <w:r>
              <w:t>De studenten zijn het vliegwiel om de Arabische populaties  de mogelijkheid te bieden om aan dit festijn deel te nemen.</w:t>
            </w:r>
          </w:p>
          <w:p w14:paraId="242AD084" w14:textId="77777777" w:rsidR="004255C6" w:rsidRDefault="004255C6" w:rsidP="004E34FE">
            <w:pPr>
              <w:pStyle w:val="Lijstalinea"/>
            </w:pPr>
            <w:r>
              <w:t>Het verruimt de belevingswereld van de studenten. In dit excellentieprogramma  wordt het leerpotentieel benut en de verbindingskracht van de studenten. En het is gericht op de studenten met latent talent.</w:t>
            </w:r>
          </w:p>
          <w:p w14:paraId="198E2043" w14:textId="77777777" w:rsidR="004255C6" w:rsidRDefault="004255C6" w:rsidP="004E34FE">
            <w:pPr>
              <w:pStyle w:val="Lijstalinea"/>
            </w:pPr>
            <w:r>
              <w:t>Het oprekken van de grenzen van het denken van de studenten wordt geactiveerd.</w:t>
            </w:r>
          </w:p>
          <w:p w14:paraId="7C7868AD" w14:textId="77777777" w:rsidR="004255C6" w:rsidRDefault="004255C6" w:rsidP="004E34FE">
            <w:pPr>
              <w:pStyle w:val="Lijstalinea"/>
            </w:pPr>
            <w:r>
              <w:t xml:space="preserve">Er wordt een </w:t>
            </w:r>
            <w:proofErr w:type="spellStart"/>
            <w:r>
              <w:t>àppel</w:t>
            </w:r>
            <w:proofErr w:type="spellEnd"/>
            <w:r>
              <w:t xml:space="preserve"> gedaan op de 21e -eeuwse vaardigheden zoals kritisch- en probleemoplossend denken, creativiteit, flexibiliteit ,goed kunnen samenwerken in een  team.</w:t>
            </w:r>
          </w:p>
          <w:p w14:paraId="3254B9D9" w14:textId="77777777" w:rsidR="004255C6" w:rsidRDefault="004255C6" w:rsidP="004255C6">
            <w:pPr>
              <w:pStyle w:val="Lijstalinea"/>
              <w:numPr>
                <w:ilvl w:val="0"/>
                <w:numId w:val="11"/>
              </w:numPr>
              <w:spacing w:before="0"/>
            </w:pPr>
            <w:r w:rsidRPr="00307D41">
              <w:t>12 studenten  kunnen deelnemen aan dit excellentieprogramma</w:t>
            </w:r>
          </w:p>
          <w:p w14:paraId="776A7D31" w14:textId="77777777" w:rsidR="004255C6" w:rsidRDefault="004255C6" w:rsidP="004255C6">
            <w:pPr>
              <w:pStyle w:val="Lijstalinea"/>
              <w:numPr>
                <w:ilvl w:val="0"/>
                <w:numId w:val="11"/>
              </w:numPr>
              <w:spacing w:before="0"/>
            </w:pPr>
            <w:r>
              <w:t xml:space="preserve">Voor de studenten  is vertrouwen in de docent, wederzijds respect en duidelijkheid over wat er van </w:t>
            </w:r>
            <w:r>
              <w:lastRenderedPageBreak/>
              <w:t>hen verwacht wordt essentieel om gemotiveerd mee te werken aan dit excellentieprogramma. De (relatie met de) docent en de begeleiders uit het werkveld is bepalend voor de inzet van studenten.</w:t>
            </w:r>
          </w:p>
          <w:p w14:paraId="4B51A5F4" w14:textId="77777777" w:rsidR="004255C6" w:rsidRDefault="004255C6" w:rsidP="004E34FE">
            <w:pPr>
              <w:pStyle w:val="Lijstalinea"/>
            </w:pPr>
            <w:r>
              <w:t xml:space="preserve">Verder is het van belang om structuur aan te bieden en daarbinnen flexibel en creatief te werk te gaan. </w:t>
            </w:r>
          </w:p>
          <w:p w14:paraId="165863E0" w14:textId="77777777" w:rsidR="004255C6" w:rsidRPr="00143CC6" w:rsidRDefault="004255C6" w:rsidP="004255C6">
            <w:pPr>
              <w:pStyle w:val="Lijstalinea"/>
              <w:numPr>
                <w:ilvl w:val="0"/>
                <w:numId w:val="11"/>
              </w:numPr>
              <w:spacing w:before="0"/>
              <w:rPr>
                <w:b/>
              </w:rPr>
            </w:pPr>
            <w:r w:rsidRPr="00307D41">
              <w:t xml:space="preserve">De </w:t>
            </w:r>
            <w:proofErr w:type="spellStart"/>
            <w:r w:rsidRPr="00307D41">
              <w:t>sbu</w:t>
            </w:r>
            <w:proofErr w:type="spellEnd"/>
            <w:r w:rsidRPr="00307D41">
              <w:t xml:space="preserve"> is 40 </w:t>
            </w:r>
            <w:proofErr w:type="spellStart"/>
            <w:r w:rsidRPr="00307D41">
              <w:t>sbu</w:t>
            </w:r>
            <w:proofErr w:type="spellEnd"/>
            <w:r w:rsidRPr="00307D41">
              <w:t xml:space="preserve"> per student.</w:t>
            </w:r>
            <w:r w:rsidRPr="00143CC6">
              <w:t xml:space="preserve"> De studenten leveren een extra inspanning,</w:t>
            </w:r>
            <w:r w:rsidRPr="00143CC6">
              <w:rPr>
                <w:b/>
              </w:rPr>
              <w:t xml:space="preserve"> </w:t>
            </w:r>
            <w:r w:rsidRPr="00143CC6">
              <w:t>het traject vindt namelijk ook deels buiten de reguliere st</w:t>
            </w:r>
            <w:r>
              <w:t>udie plaats. Het evenement zelf</w:t>
            </w:r>
            <w:r w:rsidRPr="00143CC6">
              <w:t xml:space="preserve"> is in het weekend .</w:t>
            </w:r>
          </w:p>
          <w:p w14:paraId="57FC40DF" w14:textId="77777777" w:rsidR="004255C6" w:rsidRDefault="004255C6" w:rsidP="004E34FE">
            <w:pPr>
              <w:pStyle w:val="Lijstalinea"/>
              <w:ind w:left="942"/>
            </w:pPr>
          </w:p>
        </w:tc>
      </w:tr>
      <w:tr w:rsidR="004255C6" w14:paraId="05AE5667" w14:textId="77777777" w:rsidTr="004E34FE">
        <w:tc>
          <w:tcPr>
            <w:tcW w:w="4679" w:type="dxa"/>
          </w:tcPr>
          <w:p w14:paraId="692333B6" w14:textId="77777777" w:rsidR="004255C6" w:rsidRDefault="004255C6" w:rsidP="004E34FE">
            <w:r>
              <w:lastRenderedPageBreak/>
              <w:t xml:space="preserve">Wie van de betrokken docenten gaat de scholing voor Excellentie volgen (Leergang ‘A </w:t>
            </w:r>
            <w:proofErr w:type="spellStart"/>
            <w:r>
              <w:t>Teacher’s</w:t>
            </w:r>
            <w:proofErr w:type="spellEnd"/>
            <w:r>
              <w:t xml:space="preserve"> Road </w:t>
            </w:r>
            <w:proofErr w:type="spellStart"/>
            <w:r>
              <w:t>to</w:t>
            </w:r>
            <w:proofErr w:type="spellEnd"/>
            <w:r>
              <w:t xml:space="preserve"> Excellence’ en Training ‘Van Latent naar Talent)</w:t>
            </w:r>
          </w:p>
        </w:tc>
        <w:tc>
          <w:tcPr>
            <w:tcW w:w="5245" w:type="dxa"/>
          </w:tcPr>
          <w:p w14:paraId="0683B473" w14:textId="77777777" w:rsidR="004255C6" w:rsidRDefault="004255C6" w:rsidP="004E34FE">
            <w:r>
              <w:t xml:space="preserve">Op school is een opgeleide docent Mirjam de Graaf. </w:t>
            </w:r>
          </w:p>
        </w:tc>
      </w:tr>
      <w:tr w:rsidR="004255C6" w14:paraId="193B159B" w14:textId="77777777" w:rsidTr="004E34FE">
        <w:tc>
          <w:tcPr>
            <w:tcW w:w="4679" w:type="dxa"/>
          </w:tcPr>
          <w:p w14:paraId="0C3570DB" w14:textId="77777777" w:rsidR="004255C6" w:rsidRDefault="004255C6" w:rsidP="004E34FE">
            <w:r>
              <w:t>Beschrijf kort hoe concreet zichtbaar wordt dat de student excellent kan gaan presteren:</w:t>
            </w:r>
          </w:p>
          <w:p w14:paraId="79374750" w14:textId="77777777" w:rsidR="004255C6" w:rsidRDefault="004255C6" w:rsidP="004255C6">
            <w:pPr>
              <w:pStyle w:val="Lijstalinea"/>
              <w:numPr>
                <w:ilvl w:val="0"/>
                <w:numId w:val="7"/>
              </w:numPr>
              <w:spacing w:before="0"/>
            </w:pPr>
            <w:r>
              <w:t>Uitdagende leerdoelen</w:t>
            </w:r>
          </w:p>
          <w:p w14:paraId="58B7CC62" w14:textId="77777777" w:rsidR="004255C6" w:rsidRDefault="004255C6" w:rsidP="004255C6">
            <w:pPr>
              <w:pStyle w:val="Lijstalinea"/>
              <w:numPr>
                <w:ilvl w:val="0"/>
                <w:numId w:val="7"/>
              </w:numPr>
              <w:spacing w:before="0"/>
            </w:pPr>
            <w:r>
              <w:t>Concreet eindproduct</w:t>
            </w:r>
          </w:p>
          <w:p w14:paraId="1E28C36A" w14:textId="77777777" w:rsidR="004255C6" w:rsidRDefault="004255C6" w:rsidP="004255C6">
            <w:pPr>
              <w:pStyle w:val="Lijstalinea"/>
              <w:numPr>
                <w:ilvl w:val="0"/>
                <w:numId w:val="7"/>
              </w:numPr>
              <w:spacing w:before="0"/>
            </w:pPr>
            <w:r>
              <w:t>Gepersonaliseerde begeleiding</w:t>
            </w:r>
          </w:p>
          <w:p w14:paraId="1CDD7DFF" w14:textId="77777777" w:rsidR="004255C6" w:rsidRDefault="004255C6" w:rsidP="004255C6">
            <w:pPr>
              <w:pStyle w:val="Lijstalinea"/>
              <w:numPr>
                <w:ilvl w:val="0"/>
                <w:numId w:val="7"/>
              </w:numPr>
              <w:spacing w:before="0"/>
            </w:pPr>
            <w:r>
              <w:t>Presentatie en interactie</w:t>
            </w:r>
          </w:p>
          <w:p w14:paraId="783753DC" w14:textId="77777777" w:rsidR="004255C6" w:rsidRDefault="004255C6" w:rsidP="004255C6">
            <w:pPr>
              <w:pStyle w:val="Lijstalinea"/>
              <w:numPr>
                <w:ilvl w:val="0"/>
                <w:numId w:val="7"/>
              </w:numPr>
              <w:spacing w:before="0"/>
            </w:pPr>
            <w:r>
              <w:t>“Trots” en zichtbaar in Sociale Media</w:t>
            </w:r>
          </w:p>
          <w:p w14:paraId="7D990FE9" w14:textId="77777777" w:rsidR="004255C6" w:rsidRDefault="004255C6" w:rsidP="004255C6">
            <w:pPr>
              <w:pStyle w:val="Lijstalinea"/>
              <w:numPr>
                <w:ilvl w:val="0"/>
                <w:numId w:val="7"/>
              </w:numPr>
              <w:spacing w:before="0"/>
            </w:pPr>
            <w:r>
              <w:t>Eindbeoordeling</w:t>
            </w:r>
          </w:p>
        </w:tc>
        <w:tc>
          <w:tcPr>
            <w:tcW w:w="5245" w:type="dxa"/>
          </w:tcPr>
          <w:p w14:paraId="74045A8C" w14:textId="77777777" w:rsidR="004255C6" w:rsidRDefault="004255C6" w:rsidP="004255C6">
            <w:pPr>
              <w:pStyle w:val="Lijstalinea"/>
              <w:numPr>
                <w:ilvl w:val="0"/>
                <w:numId w:val="10"/>
              </w:numPr>
              <w:spacing w:before="0"/>
            </w:pPr>
            <w:r>
              <w:t xml:space="preserve">- </w:t>
            </w:r>
            <w:r w:rsidRPr="000D0C8B">
              <w:t xml:space="preserve">Acquisitie en promotie door in contact te </w:t>
            </w:r>
            <w:r>
              <w:t xml:space="preserve"> </w:t>
            </w:r>
            <w:r>
              <w:br/>
              <w:t xml:space="preserve">   </w:t>
            </w:r>
            <w:r w:rsidRPr="000D0C8B">
              <w:t xml:space="preserve">komen met de </w:t>
            </w:r>
            <w:r>
              <w:t xml:space="preserve">studenten van de </w:t>
            </w:r>
            <w:r w:rsidRPr="000D0C8B">
              <w:t>educatie-</w:t>
            </w:r>
            <w:r>
              <w:br/>
              <w:t xml:space="preserve">    </w:t>
            </w:r>
            <w:r w:rsidRPr="000D0C8B">
              <w:t xml:space="preserve">locaties van het Noorderpoort </w:t>
            </w:r>
            <w:r>
              <w:t xml:space="preserve">en het festijn </w:t>
            </w:r>
            <w:r>
              <w:br/>
              <w:t xml:space="preserve">    onder de  aandacht te brengen bij de </w:t>
            </w:r>
            <w:r>
              <w:br/>
              <w:t xml:space="preserve">    allochtone bevolking in de regio</w:t>
            </w:r>
            <w:r w:rsidRPr="000D0C8B">
              <w:br/>
            </w:r>
            <w:r>
              <w:t>-  Organiseren</w:t>
            </w:r>
            <w:r w:rsidRPr="000D0C8B">
              <w:t xml:space="preserve"> en </w:t>
            </w:r>
            <w:r>
              <w:t>uitvoeren</w:t>
            </w:r>
            <w:r w:rsidRPr="000D0C8B">
              <w:t xml:space="preserve"> van het </w:t>
            </w:r>
            <w:r>
              <w:br/>
              <w:t xml:space="preserve">    </w:t>
            </w:r>
            <w:r w:rsidRPr="000D0C8B">
              <w:t>Arabische festijn</w:t>
            </w:r>
            <w:r>
              <w:br/>
              <w:t xml:space="preserve">- </w:t>
            </w:r>
            <w:r w:rsidRPr="00842A23">
              <w:t xml:space="preserve"> </w:t>
            </w:r>
            <w:r>
              <w:t>Communiceren met andere culturen.</w:t>
            </w:r>
            <w:r>
              <w:br/>
              <w:t>-  Samenwerken</w:t>
            </w:r>
            <w:r>
              <w:br/>
              <w:t>-   Presenteren</w:t>
            </w:r>
          </w:p>
          <w:p w14:paraId="6612A544" w14:textId="77777777" w:rsidR="004255C6" w:rsidRDefault="004255C6" w:rsidP="004255C6">
            <w:pPr>
              <w:pStyle w:val="Lijstalinea"/>
              <w:numPr>
                <w:ilvl w:val="0"/>
                <w:numId w:val="10"/>
              </w:numPr>
              <w:spacing w:before="0"/>
            </w:pPr>
            <w:r>
              <w:t>Planning van het excellentieprogramma:</w:t>
            </w:r>
            <w:r>
              <w:br/>
              <w:t>1. Solliciteren om deel te mogen nemen aan het excellentieprogramma.</w:t>
            </w:r>
          </w:p>
          <w:p w14:paraId="745B1E02" w14:textId="77777777" w:rsidR="004255C6" w:rsidRDefault="004255C6" w:rsidP="004E34FE">
            <w:pPr>
              <w:pStyle w:val="Lijstalinea"/>
            </w:pPr>
            <w:r>
              <w:t>2 Instructiebezoek.</w:t>
            </w:r>
          </w:p>
          <w:p w14:paraId="669B19AD" w14:textId="77777777" w:rsidR="004255C6" w:rsidRDefault="004255C6" w:rsidP="004E34FE">
            <w:pPr>
              <w:pStyle w:val="Lijstalinea"/>
            </w:pPr>
            <w:r>
              <w:t>3. Verdieping in de cultuur</w:t>
            </w:r>
          </w:p>
          <w:p w14:paraId="6734F1DD" w14:textId="77777777" w:rsidR="004255C6" w:rsidRDefault="004255C6" w:rsidP="004E34FE">
            <w:pPr>
              <w:pStyle w:val="Lijstalinea"/>
            </w:pPr>
            <w:r>
              <w:t>4. Bezoeken van deze locaties en het enthousiasmeren en instrueren van deze gemeenschap</w:t>
            </w:r>
          </w:p>
          <w:p w14:paraId="752F9A53" w14:textId="77777777" w:rsidR="004255C6" w:rsidRDefault="004255C6" w:rsidP="004E34FE">
            <w:pPr>
              <w:pStyle w:val="Lijstalinea"/>
            </w:pPr>
            <w:r>
              <w:t>5. Het schrijven van een gezamenlijk plan van aanpak</w:t>
            </w:r>
          </w:p>
          <w:p w14:paraId="3E4069B3" w14:textId="77777777" w:rsidR="004255C6" w:rsidRDefault="004255C6" w:rsidP="004E34FE">
            <w:pPr>
              <w:pStyle w:val="Lijstalinea"/>
            </w:pPr>
            <w:r>
              <w:t>6. Organiseren van bijeenkomsten van beoogde gasten.</w:t>
            </w:r>
          </w:p>
          <w:p w14:paraId="4823C222" w14:textId="77777777" w:rsidR="004255C6" w:rsidRDefault="004255C6" w:rsidP="004E34FE">
            <w:pPr>
              <w:pStyle w:val="Lijstalinea"/>
            </w:pPr>
            <w:r>
              <w:t>7. In gesprek  met de beoogde genodigden.</w:t>
            </w:r>
          </w:p>
          <w:p w14:paraId="1EDB5E7B" w14:textId="77777777" w:rsidR="004255C6" w:rsidRDefault="004255C6" w:rsidP="004E34FE">
            <w:pPr>
              <w:pStyle w:val="Lijstalinea"/>
            </w:pPr>
            <w:r>
              <w:t>8. Aan de hand van de aanmeldingen, de uitnodigingen versturen.</w:t>
            </w:r>
          </w:p>
          <w:p w14:paraId="60C45D23" w14:textId="77777777" w:rsidR="004255C6" w:rsidRDefault="004255C6" w:rsidP="004E34FE">
            <w:pPr>
              <w:pStyle w:val="Lijstalinea"/>
            </w:pPr>
            <w:r>
              <w:t>9. Voorbereiden werkzaamheden ( gebruiksklaar maken en  aankleding van de ruimte) voor het evenement.</w:t>
            </w:r>
          </w:p>
          <w:p w14:paraId="6835FA5A" w14:textId="77777777" w:rsidR="004255C6" w:rsidRDefault="004255C6" w:rsidP="004E34FE">
            <w:pPr>
              <w:pStyle w:val="Lijstalinea"/>
            </w:pPr>
            <w:r>
              <w:t>10. Het ontvangen van de gasten.</w:t>
            </w:r>
          </w:p>
          <w:p w14:paraId="79D24B73" w14:textId="77777777" w:rsidR="004255C6" w:rsidRDefault="004255C6" w:rsidP="004E34FE">
            <w:pPr>
              <w:pStyle w:val="Lijstalinea"/>
            </w:pPr>
            <w:r>
              <w:t>11. Actieve en uitvoerende rol tijdens het evenement.</w:t>
            </w:r>
          </w:p>
          <w:p w14:paraId="13A5652E" w14:textId="77777777" w:rsidR="004255C6" w:rsidRDefault="004255C6" w:rsidP="004E34FE">
            <w:pPr>
              <w:pStyle w:val="Lijstalinea"/>
            </w:pPr>
            <w:r>
              <w:t>12. Evaluatie.</w:t>
            </w:r>
          </w:p>
          <w:p w14:paraId="4B27467D" w14:textId="77777777" w:rsidR="004255C6" w:rsidRPr="00DF354A" w:rsidRDefault="004255C6" w:rsidP="004255C6">
            <w:pPr>
              <w:pStyle w:val="Lijstalinea"/>
              <w:numPr>
                <w:ilvl w:val="0"/>
                <w:numId w:val="10"/>
              </w:numPr>
              <w:spacing w:before="0"/>
            </w:pPr>
            <w:r>
              <w:t>Door de te volgen stappen ( zie planning hierboven) wordt de student individueel en persoonlijk begeleid in het gehele traject.</w:t>
            </w:r>
          </w:p>
          <w:p w14:paraId="3CC80CC4" w14:textId="77777777" w:rsidR="004255C6" w:rsidRDefault="004255C6" w:rsidP="004255C6">
            <w:pPr>
              <w:pStyle w:val="Lijstalinea"/>
              <w:numPr>
                <w:ilvl w:val="0"/>
                <w:numId w:val="10"/>
              </w:numPr>
              <w:spacing w:before="0"/>
            </w:pPr>
            <w:r>
              <w:t>Gedurende het gehele traject ligt de focus continu op interactie en het uiteindelijke festijn.</w:t>
            </w:r>
          </w:p>
          <w:p w14:paraId="619E8F7F" w14:textId="77777777" w:rsidR="004255C6" w:rsidRDefault="004255C6" w:rsidP="004255C6">
            <w:pPr>
              <w:pStyle w:val="Lijstalinea"/>
              <w:numPr>
                <w:ilvl w:val="0"/>
                <w:numId w:val="10"/>
              </w:numPr>
              <w:spacing w:before="0"/>
            </w:pPr>
            <w:r>
              <w:t xml:space="preserve">Er zal via M en C van het Noorderpoort kranten benaderd worden en de sociale media wordt ingezet. </w:t>
            </w:r>
          </w:p>
          <w:p w14:paraId="1AF3E23E" w14:textId="77777777" w:rsidR="004255C6" w:rsidRDefault="004255C6" w:rsidP="004255C6">
            <w:pPr>
              <w:pStyle w:val="Lijstalinea"/>
              <w:numPr>
                <w:ilvl w:val="0"/>
                <w:numId w:val="10"/>
              </w:numPr>
              <w:spacing w:before="0"/>
            </w:pPr>
            <w:r w:rsidRPr="00143CC6">
              <w:t xml:space="preserve">De studenten hebben blijk gegeven om branche-overstijgend servicegericht met een hands-on </w:t>
            </w:r>
            <w:r w:rsidRPr="00143CC6">
              <w:lastRenderedPageBreak/>
              <w:t>mentaliteit doelgroepen te verbinden. Hier wordt een certificaat voor afgegeven</w:t>
            </w:r>
            <w:r>
              <w:t>.</w:t>
            </w:r>
          </w:p>
        </w:tc>
      </w:tr>
      <w:tr w:rsidR="004255C6" w14:paraId="5D8AAD1C" w14:textId="77777777" w:rsidTr="004E34FE">
        <w:tc>
          <w:tcPr>
            <w:tcW w:w="4679" w:type="dxa"/>
          </w:tcPr>
          <w:p w14:paraId="0AB88DD0" w14:textId="77777777" w:rsidR="004255C6" w:rsidRDefault="004255C6" w:rsidP="004E34FE">
            <w:r>
              <w:lastRenderedPageBreak/>
              <w:t>De beoogde begeleider(s) en hun relevante kwaliteiten, motivatie en ervaring</w:t>
            </w:r>
          </w:p>
        </w:tc>
        <w:tc>
          <w:tcPr>
            <w:tcW w:w="5245" w:type="dxa"/>
          </w:tcPr>
          <w:p w14:paraId="6525285F" w14:textId="77777777" w:rsidR="004255C6" w:rsidRDefault="004255C6" w:rsidP="004E34FE">
            <w:r>
              <w:t xml:space="preserve">Vanuit school zal Henk </w:t>
            </w:r>
            <w:proofErr w:type="spellStart"/>
            <w:r>
              <w:t>Marrink</w:t>
            </w:r>
            <w:proofErr w:type="spellEnd"/>
            <w:r>
              <w:t xml:space="preserve"> het excellentie- programma begeleiden.</w:t>
            </w:r>
            <w:r>
              <w:br/>
              <w:t xml:space="preserve">De begeleiding vanuit het werkveld zal uitgevoerd worden door Jeroen Schaaf (eventmanager)  en Wilbert van der Splinter (eigenaar) van de </w:t>
            </w:r>
            <w:proofErr w:type="spellStart"/>
            <w:r>
              <w:t>Harbour</w:t>
            </w:r>
            <w:proofErr w:type="spellEnd"/>
            <w:r>
              <w:t xml:space="preserve"> Jazzclub in Winschoten.</w:t>
            </w:r>
          </w:p>
        </w:tc>
      </w:tr>
      <w:tr w:rsidR="004255C6" w14:paraId="22BF7D77" w14:textId="77777777" w:rsidTr="004E34FE">
        <w:tc>
          <w:tcPr>
            <w:tcW w:w="4679" w:type="dxa"/>
          </w:tcPr>
          <w:p w14:paraId="2C1FFAE4" w14:textId="77777777" w:rsidR="004255C6" w:rsidRDefault="004255C6" w:rsidP="004E34FE">
            <w:r>
              <w:t>Hoe zijn/worden de studenten geselecteerd?</w:t>
            </w:r>
          </w:p>
        </w:tc>
        <w:tc>
          <w:tcPr>
            <w:tcW w:w="5245" w:type="dxa"/>
          </w:tcPr>
          <w:p w14:paraId="61E8CFFF" w14:textId="77777777" w:rsidR="004255C6" w:rsidRPr="000D0C8B" w:rsidRDefault="004255C6" w:rsidP="004255C6">
            <w:pPr>
              <w:numPr>
                <w:ilvl w:val="0"/>
                <w:numId w:val="12"/>
              </w:numPr>
              <w:spacing w:before="0"/>
            </w:pPr>
            <w:r>
              <w:t>Op inhoud</w:t>
            </w:r>
            <w:r w:rsidRPr="000D0C8B">
              <w:t xml:space="preserve"> van hun sollicitatiebrief.</w:t>
            </w:r>
          </w:p>
          <w:p w14:paraId="3B805B4E" w14:textId="77777777" w:rsidR="004255C6" w:rsidRPr="000D0C8B" w:rsidRDefault="004255C6" w:rsidP="004255C6">
            <w:pPr>
              <w:numPr>
                <w:ilvl w:val="0"/>
                <w:numId w:val="12"/>
              </w:numPr>
              <w:spacing w:before="0"/>
            </w:pPr>
            <w:r>
              <w:t>Kennis en</w:t>
            </w:r>
            <w:r w:rsidRPr="000D0C8B">
              <w:t xml:space="preserve"> v</w:t>
            </w:r>
            <w:r>
              <w:t>erdieping in</w:t>
            </w:r>
            <w:r w:rsidRPr="000D0C8B">
              <w:t xml:space="preserve"> de Arabische cultuur.</w:t>
            </w:r>
          </w:p>
          <w:p w14:paraId="463B87DE" w14:textId="77777777" w:rsidR="004255C6" w:rsidRPr="000D0C8B" w:rsidRDefault="004255C6" w:rsidP="004255C6">
            <w:pPr>
              <w:numPr>
                <w:ilvl w:val="0"/>
                <w:numId w:val="12"/>
              </w:numPr>
              <w:spacing w:before="0"/>
            </w:pPr>
            <w:r w:rsidRPr="000D0C8B">
              <w:t>Ze moeten geïnspireerd zijn door de gedachten van een multiculturele samenleving. En hierin een actieve rol willen spelen ( burgerschap).</w:t>
            </w:r>
          </w:p>
          <w:p w14:paraId="74D822E4" w14:textId="77777777" w:rsidR="004255C6" w:rsidRDefault="004255C6" w:rsidP="004255C6">
            <w:pPr>
              <w:numPr>
                <w:ilvl w:val="0"/>
                <w:numId w:val="12"/>
              </w:numPr>
              <w:spacing w:before="0"/>
            </w:pPr>
            <w:r w:rsidRPr="000D0C8B">
              <w:t xml:space="preserve">Motivatie in een grotendeels seculaire samenleving van het Oost-Groningse een transparante multiculturele saamhorigheid te faciliteren </w:t>
            </w:r>
          </w:p>
        </w:tc>
      </w:tr>
      <w:tr w:rsidR="004255C6" w14:paraId="5B59CA5D" w14:textId="77777777" w:rsidTr="004E34FE">
        <w:tc>
          <w:tcPr>
            <w:tcW w:w="4679" w:type="dxa"/>
          </w:tcPr>
          <w:p w14:paraId="273D02CB" w14:textId="77777777" w:rsidR="004255C6" w:rsidRDefault="004255C6" w:rsidP="004E34FE">
            <w:r>
              <w:t>Hoe krijgen de studenten eigenaarschap over hun leerproces en het delen van de opbrengsten? Als ambassadeur? Of als…?</w:t>
            </w:r>
          </w:p>
        </w:tc>
        <w:tc>
          <w:tcPr>
            <w:tcW w:w="5245" w:type="dxa"/>
          </w:tcPr>
          <w:p w14:paraId="6AA0E0F0" w14:textId="77777777" w:rsidR="004255C6" w:rsidRDefault="004255C6" w:rsidP="004E34FE">
            <w:r>
              <w:t>De Arabische culturen uit de regio zijn dankzij de inspanning van onze studenten in staat ( financieel en sociaal) elkaar te ontmoeten.</w:t>
            </w:r>
            <w:r>
              <w:br/>
              <w:t>Daarbij zullen ook de autochtone bevolking gemakkelijker gelegenheid hebben om te integreren in dit festijn.</w:t>
            </w:r>
            <w:r>
              <w:br/>
              <w:t>In een regio waar culturen grotendeels separaat leven worden de studenten ingezet om een aanzet te geven om ze met elkaar in contact te brengen.</w:t>
            </w:r>
            <w:r>
              <w:br/>
            </w:r>
            <w:r w:rsidRPr="00B07BAF">
              <w:t>De afspraken tussen de eventmanager en de studenten worden door hen samen gepland</w:t>
            </w:r>
            <w:r>
              <w:t xml:space="preserve"> en verder uitgedragen.</w:t>
            </w:r>
          </w:p>
          <w:p w14:paraId="38E2440F" w14:textId="77777777" w:rsidR="004255C6" w:rsidRDefault="004255C6" w:rsidP="004E34FE"/>
        </w:tc>
      </w:tr>
      <w:tr w:rsidR="004255C6" w14:paraId="4B4C73FE" w14:textId="77777777" w:rsidTr="004E34FE">
        <w:tc>
          <w:tcPr>
            <w:tcW w:w="4679" w:type="dxa"/>
          </w:tcPr>
          <w:p w14:paraId="1EB5469A" w14:textId="77777777" w:rsidR="004255C6" w:rsidRDefault="004255C6" w:rsidP="004E34FE">
            <w:r>
              <w:t>Begroting: (Voor de ontwikkeling in najaar 2018)</w:t>
            </w:r>
          </w:p>
          <w:p w14:paraId="2B623C3E" w14:textId="77777777" w:rsidR="004255C6" w:rsidRDefault="004255C6" w:rsidP="004255C6">
            <w:pPr>
              <w:pStyle w:val="Lijstalinea"/>
              <w:numPr>
                <w:ilvl w:val="0"/>
                <w:numId w:val="8"/>
              </w:numPr>
              <w:spacing w:before="0"/>
            </w:pPr>
            <w:r>
              <w:t>Ontwikkeling: (aantal uren x € 50)</w:t>
            </w:r>
          </w:p>
          <w:p w14:paraId="72ADD623" w14:textId="77777777" w:rsidR="004255C6" w:rsidRDefault="004255C6" w:rsidP="004255C6">
            <w:pPr>
              <w:pStyle w:val="Lijstalinea"/>
              <w:numPr>
                <w:ilvl w:val="0"/>
                <w:numId w:val="8"/>
              </w:numPr>
              <w:spacing w:before="0"/>
            </w:pPr>
            <w:r>
              <w:t>Middelen/materialen</w:t>
            </w:r>
          </w:p>
          <w:p w14:paraId="11FCDEB9" w14:textId="77777777" w:rsidR="004255C6" w:rsidRDefault="004255C6" w:rsidP="004255C6">
            <w:pPr>
              <w:pStyle w:val="Lijstalinea"/>
              <w:numPr>
                <w:ilvl w:val="0"/>
                <w:numId w:val="8"/>
              </w:numPr>
              <w:spacing w:before="0"/>
            </w:pPr>
            <w:r>
              <w:t>Kosten derden</w:t>
            </w:r>
          </w:p>
          <w:p w14:paraId="2CF9292A" w14:textId="77777777" w:rsidR="004255C6" w:rsidRDefault="004255C6" w:rsidP="004255C6">
            <w:pPr>
              <w:pStyle w:val="Lijstalinea"/>
              <w:numPr>
                <w:ilvl w:val="0"/>
                <w:numId w:val="8"/>
              </w:numPr>
              <w:spacing w:before="0"/>
            </w:pPr>
            <w:r>
              <w:t>Overig (specificeren)</w:t>
            </w:r>
          </w:p>
          <w:p w14:paraId="6DACEE72" w14:textId="77777777" w:rsidR="004255C6" w:rsidRDefault="004255C6" w:rsidP="004E34FE">
            <w:r>
              <w:t>Verwachte kosten voor mogelijke uitvoering in 2019 (is onder voorbehoud van vervolg)</w:t>
            </w:r>
          </w:p>
          <w:p w14:paraId="1E44827A" w14:textId="77777777" w:rsidR="004255C6" w:rsidRDefault="004255C6" w:rsidP="004255C6">
            <w:pPr>
              <w:pStyle w:val="Lijstalinea"/>
              <w:numPr>
                <w:ilvl w:val="0"/>
                <w:numId w:val="9"/>
              </w:numPr>
              <w:spacing w:before="0"/>
            </w:pPr>
            <w:r>
              <w:t>Begeleiding (aantal uren x € 50)</w:t>
            </w:r>
          </w:p>
          <w:p w14:paraId="454E4DEC" w14:textId="77777777" w:rsidR="004255C6" w:rsidRDefault="004255C6" w:rsidP="004255C6">
            <w:pPr>
              <w:pStyle w:val="Lijstalinea"/>
              <w:numPr>
                <w:ilvl w:val="0"/>
                <w:numId w:val="9"/>
              </w:numPr>
              <w:spacing w:before="0"/>
            </w:pPr>
            <w:r>
              <w:t>Middelen/materialen</w:t>
            </w:r>
          </w:p>
          <w:p w14:paraId="68103B23" w14:textId="77777777" w:rsidR="004255C6" w:rsidRDefault="004255C6" w:rsidP="004255C6">
            <w:pPr>
              <w:pStyle w:val="Lijstalinea"/>
              <w:numPr>
                <w:ilvl w:val="0"/>
                <w:numId w:val="9"/>
              </w:numPr>
              <w:spacing w:before="0"/>
            </w:pPr>
            <w:r>
              <w:t>Kosten derden</w:t>
            </w:r>
          </w:p>
          <w:p w14:paraId="51B996D7" w14:textId="77777777" w:rsidR="004255C6" w:rsidRDefault="004255C6" w:rsidP="004255C6">
            <w:pPr>
              <w:pStyle w:val="Lijstalinea"/>
              <w:numPr>
                <w:ilvl w:val="0"/>
                <w:numId w:val="9"/>
              </w:numPr>
              <w:spacing w:before="0"/>
            </w:pPr>
            <w:r>
              <w:t>Overig (specificeren)</w:t>
            </w:r>
          </w:p>
        </w:tc>
        <w:tc>
          <w:tcPr>
            <w:tcW w:w="5245" w:type="dxa"/>
          </w:tcPr>
          <w:p w14:paraId="57DC89E0" w14:textId="77777777" w:rsidR="004255C6" w:rsidRPr="000D0C8B" w:rsidRDefault="004255C6" w:rsidP="004E34FE">
            <w:pPr>
              <w:spacing w:after="200" w:line="276" w:lineRule="auto"/>
            </w:pPr>
          </w:p>
          <w:p w14:paraId="42A23310" w14:textId="77777777" w:rsidR="004255C6" w:rsidRPr="000D0C8B" w:rsidRDefault="004255C6" w:rsidP="004255C6">
            <w:pPr>
              <w:numPr>
                <w:ilvl w:val="0"/>
                <w:numId w:val="13"/>
              </w:numPr>
              <w:spacing w:before="0" w:after="200" w:line="276" w:lineRule="auto"/>
              <w:ind w:left="317" w:hanging="218"/>
              <w:contextualSpacing/>
            </w:pPr>
            <w:r w:rsidRPr="000D0C8B">
              <w:t>Projectplan schrijven: € 2.000,   contacten leggen  met de eventmanager Jeroen Schaaf en Wilbert van der Splinter  € 4.000,- totaal. (inclusief selectie)</w:t>
            </w:r>
          </w:p>
          <w:p w14:paraId="638DBABC" w14:textId="77777777" w:rsidR="004255C6" w:rsidRPr="000D0C8B" w:rsidRDefault="004255C6" w:rsidP="004255C6">
            <w:pPr>
              <w:numPr>
                <w:ilvl w:val="0"/>
                <w:numId w:val="13"/>
              </w:numPr>
              <w:spacing w:before="0" w:after="200" w:line="276" w:lineRule="auto"/>
              <w:ind w:left="317" w:hanging="218"/>
              <w:contextualSpacing/>
            </w:pPr>
            <w:r w:rsidRPr="000D0C8B">
              <w:t>Voorbereiding 50 uren a 50 € = 2500€</w:t>
            </w:r>
          </w:p>
          <w:p w14:paraId="4F41BAE7" w14:textId="77777777" w:rsidR="004255C6" w:rsidRPr="000D0C8B" w:rsidRDefault="004255C6" w:rsidP="004255C6">
            <w:pPr>
              <w:numPr>
                <w:ilvl w:val="0"/>
                <w:numId w:val="13"/>
              </w:numPr>
              <w:spacing w:before="0" w:after="200" w:line="276" w:lineRule="auto"/>
              <w:ind w:left="317" w:hanging="218"/>
              <w:contextualSpacing/>
            </w:pPr>
            <w:r w:rsidRPr="000D0C8B">
              <w:t>Middelen en materialen: € 1.000,-</w:t>
            </w:r>
          </w:p>
          <w:p w14:paraId="27AC0C62" w14:textId="77777777" w:rsidR="004255C6" w:rsidRPr="000D0C8B" w:rsidRDefault="004255C6" w:rsidP="004255C6">
            <w:pPr>
              <w:numPr>
                <w:ilvl w:val="0"/>
                <w:numId w:val="13"/>
              </w:numPr>
              <w:spacing w:before="0" w:after="200" w:line="276" w:lineRule="auto"/>
              <w:ind w:left="317" w:hanging="218"/>
              <w:contextualSpacing/>
            </w:pPr>
            <w:r w:rsidRPr="000D0C8B">
              <w:t xml:space="preserve">Aangepast curriculum, Instructie, acquisitie bijwonen bijeenkomsten </w:t>
            </w:r>
          </w:p>
          <w:p w14:paraId="0E63C4A0" w14:textId="77777777" w:rsidR="004255C6" w:rsidRPr="000D0C8B" w:rsidRDefault="004255C6" w:rsidP="004E34FE">
            <w:pPr>
              <w:spacing w:after="200" w:line="276" w:lineRule="auto"/>
              <w:ind w:left="317"/>
              <w:contextualSpacing/>
            </w:pPr>
            <w:r w:rsidRPr="000D0C8B">
              <w:t>110 uur x € 50 = € 5.500,- verdeeld over 5 personen.</w:t>
            </w:r>
          </w:p>
          <w:p w14:paraId="247AEA5F" w14:textId="77777777" w:rsidR="004255C6" w:rsidRPr="000D0C8B" w:rsidRDefault="004255C6" w:rsidP="004255C6">
            <w:pPr>
              <w:numPr>
                <w:ilvl w:val="0"/>
                <w:numId w:val="14"/>
              </w:numPr>
              <w:spacing w:before="0" w:after="200" w:line="276" w:lineRule="auto"/>
              <w:contextualSpacing/>
            </w:pPr>
            <w:r w:rsidRPr="000D0C8B">
              <w:t>Projectleiding;</w:t>
            </w:r>
          </w:p>
          <w:p w14:paraId="1A7DF37D" w14:textId="77777777" w:rsidR="004255C6" w:rsidRPr="000D0C8B" w:rsidRDefault="004255C6" w:rsidP="004255C6">
            <w:pPr>
              <w:numPr>
                <w:ilvl w:val="0"/>
                <w:numId w:val="14"/>
              </w:numPr>
              <w:spacing w:before="0" w:after="200" w:line="276" w:lineRule="auto"/>
              <w:contextualSpacing/>
            </w:pPr>
            <w:r w:rsidRPr="000D0C8B">
              <w:t>Samenwerking versterken en onderhouden van langdurige relaties;</w:t>
            </w:r>
          </w:p>
          <w:p w14:paraId="6CF2C5FE" w14:textId="77777777" w:rsidR="004255C6" w:rsidRPr="000D0C8B" w:rsidRDefault="004255C6" w:rsidP="004E34FE">
            <w:pPr>
              <w:spacing w:after="200" w:line="276" w:lineRule="auto"/>
              <w:ind w:left="459"/>
              <w:contextualSpacing/>
            </w:pPr>
          </w:p>
          <w:p w14:paraId="38A29B55" w14:textId="77777777" w:rsidR="004255C6" w:rsidRPr="000D0C8B" w:rsidRDefault="004255C6" w:rsidP="004E34FE">
            <w:pPr>
              <w:spacing w:after="200" w:line="276" w:lineRule="auto"/>
            </w:pPr>
            <w:r w:rsidRPr="000D0C8B">
              <w:t>-Uitvoering begeleiding:</w:t>
            </w:r>
          </w:p>
          <w:p w14:paraId="512DE1AC" w14:textId="77777777" w:rsidR="004255C6" w:rsidRPr="000D0C8B" w:rsidRDefault="004255C6" w:rsidP="004E34FE">
            <w:pPr>
              <w:spacing w:after="200" w:line="276" w:lineRule="auto"/>
              <w:ind w:left="317"/>
              <w:contextualSpacing/>
            </w:pPr>
            <w:r w:rsidRPr="000D0C8B">
              <w:t>100 uur x € 50,- = € 5.000,-</w:t>
            </w:r>
          </w:p>
          <w:p w14:paraId="68375C7F" w14:textId="77777777" w:rsidR="004255C6" w:rsidRPr="000D0C8B" w:rsidRDefault="004255C6" w:rsidP="004255C6">
            <w:pPr>
              <w:numPr>
                <w:ilvl w:val="0"/>
                <w:numId w:val="13"/>
              </w:numPr>
              <w:spacing w:before="0" w:after="200" w:line="276" w:lineRule="auto"/>
              <w:ind w:left="317" w:hanging="218"/>
              <w:contextualSpacing/>
            </w:pPr>
            <w:r w:rsidRPr="000D0C8B">
              <w:t>Uitvoering projectleider: 120 uur x € 50,- = € 6.000,-</w:t>
            </w:r>
          </w:p>
          <w:p w14:paraId="2EE46C40" w14:textId="77777777" w:rsidR="004255C6" w:rsidRDefault="004255C6" w:rsidP="004E34FE">
            <w:pPr>
              <w:pStyle w:val="Lijstalinea"/>
              <w:ind w:left="222"/>
            </w:pPr>
            <w:r w:rsidRPr="00161040">
              <w:t>Totaal begroting: € 26.000 .</w:t>
            </w:r>
          </w:p>
          <w:p w14:paraId="0C198D3F" w14:textId="77777777" w:rsidR="004255C6" w:rsidRDefault="004255C6" w:rsidP="004E34FE">
            <w:pPr>
              <w:pStyle w:val="Lijstalinea"/>
              <w:ind w:left="222"/>
            </w:pPr>
          </w:p>
        </w:tc>
      </w:tr>
    </w:tbl>
    <w:p w14:paraId="6FAB0AF6" w14:textId="1B162DCB" w:rsidR="004255C6" w:rsidRPr="004255C6" w:rsidRDefault="004255C6" w:rsidP="004255C6">
      <w:pPr>
        <w:rPr>
          <w:b/>
          <w:color w:val="FF0000"/>
        </w:rPr>
      </w:pPr>
      <w:r>
        <w:rPr>
          <w:b/>
          <w:color w:val="FF0000"/>
        </w:rPr>
        <w:t>Aandachtspunten van de excellentiecommissie:</w:t>
      </w:r>
      <w:r>
        <w:rPr>
          <w:b/>
          <w:color w:val="FF0000"/>
        </w:rPr>
        <w:br/>
        <w:t xml:space="preserve">- </w:t>
      </w:r>
      <w:r w:rsidRPr="004255C6">
        <w:rPr>
          <w:b/>
          <w:color w:val="FF0000"/>
        </w:rPr>
        <w:t>De</w:t>
      </w:r>
      <w:r>
        <w:rPr>
          <w:b/>
          <w:color w:val="FF0000"/>
        </w:rPr>
        <w:t xml:space="preserve"> inbedding in regulier onderwijs.</w:t>
      </w:r>
      <w:r>
        <w:rPr>
          <w:b/>
          <w:color w:val="FF0000"/>
        </w:rPr>
        <w:br/>
        <w:t xml:space="preserve">- </w:t>
      </w:r>
      <w:r w:rsidRPr="004255C6">
        <w:rPr>
          <w:b/>
          <w:color w:val="FF0000"/>
        </w:rPr>
        <w:t>De concrete rol van de geselecteerde studenten</w:t>
      </w:r>
      <w:r>
        <w:rPr>
          <w:b/>
          <w:color w:val="FF0000"/>
        </w:rPr>
        <w:br/>
      </w:r>
      <w:r w:rsidRPr="004255C6">
        <w:rPr>
          <w:b/>
          <w:color w:val="FF0000"/>
        </w:rPr>
        <w:t>-Duidelijkheid van de opbrengst</w:t>
      </w:r>
      <w:r>
        <w:rPr>
          <w:b/>
          <w:color w:val="FF0000"/>
        </w:rPr>
        <w:br/>
      </w:r>
      <w:r w:rsidRPr="004255C6">
        <w:rPr>
          <w:b/>
          <w:color w:val="FF0000"/>
        </w:rPr>
        <w:t>-Waarborg veiligheid voor betrokken studenten</w:t>
      </w:r>
    </w:p>
    <w:p w14:paraId="662B6EDF" w14:textId="69225791" w:rsidR="004255C6" w:rsidRPr="004255C6" w:rsidRDefault="004255C6" w:rsidP="004255C6">
      <w:pPr>
        <w:rPr>
          <w:b/>
          <w:color w:val="FF0000"/>
        </w:rPr>
      </w:pPr>
    </w:p>
    <w:p w14:paraId="5A06C504" w14:textId="77777777" w:rsidR="004255C6" w:rsidRPr="00462276" w:rsidRDefault="004255C6"/>
    <w:sectPr w:rsidR="004255C6" w:rsidRPr="00462276" w:rsidSect="0094262C">
      <w:headerReference w:type="default" r:id="rId13"/>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845E0" w14:textId="77777777" w:rsidR="00CE2CF5" w:rsidRDefault="00CE2CF5" w:rsidP="00614C6F">
      <w:r>
        <w:separator/>
      </w:r>
    </w:p>
  </w:endnote>
  <w:endnote w:type="continuationSeparator" w:id="0">
    <w:p w14:paraId="16E4146A" w14:textId="77777777" w:rsidR="00CE2CF5" w:rsidRDefault="00CE2CF5" w:rsidP="00614C6F">
      <w:r>
        <w:continuationSeparator/>
      </w:r>
    </w:p>
  </w:endnote>
  <w:endnote w:type="continuationNotice" w:id="1">
    <w:p w14:paraId="7A622C07" w14:textId="77777777" w:rsidR="00CE2CF5" w:rsidRDefault="00CE2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4CE16" w14:textId="77777777" w:rsidR="00CE2CF5" w:rsidRDefault="00CE2CF5" w:rsidP="00614C6F">
      <w:r>
        <w:separator/>
      </w:r>
    </w:p>
  </w:footnote>
  <w:footnote w:type="continuationSeparator" w:id="0">
    <w:p w14:paraId="4D289C54" w14:textId="77777777" w:rsidR="00CE2CF5" w:rsidRDefault="00CE2CF5" w:rsidP="00614C6F">
      <w:r>
        <w:continuationSeparator/>
      </w:r>
    </w:p>
  </w:footnote>
  <w:footnote w:type="continuationNotice" w:id="1">
    <w:p w14:paraId="300C0974" w14:textId="77777777" w:rsidR="00CE2CF5" w:rsidRDefault="00CE2C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B6593" w14:textId="7195CF3B" w:rsidR="008B56D7" w:rsidRDefault="008B56D7" w:rsidP="00CA7EDA">
    <w:pPr>
      <w:pStyle w:val="Koptekst"/>
      <w:tabs>
        <w:tab w:val="clear" w:pos="9072"/>
      </w:tabs>
    </w:pP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25pt;height:41.1pt" o:bullet="t">
        <v:imagedata r:id="rId1" o:title="artE638"/>
      </v:shape>
    </w:pict>
  </w:numPicBullet>
  <w:abstractNum w:abstractNumId="0" w15:restartNumberingAfterBreak="0">
    <w:nsid w:val="10B1078D"/>
    <w:multiLevelType w:val="hybridMultilevel"/>
    <w:tmpl w:val="7BE2F2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C12E9B"/>
    <w:multiLevelType w:val="hybridMultilevel"/>
    <w:tmpl w:val="B9A2EA10"/>
    <w:lvl w:ilvl="0" w:tplc="6B9232DE">
      <w:numFmt w:val="bullet"/>
      <w:lvlText w:val=""/>
      <w:lvlJc w:val="left"/>
      <w:pPr>
        <w:ind w:left="459" w:hanging="360"/>
      </w:pPr>
      <w:rPr>
        <w:rFonts w:ascii="Symbol" w:eastAsiaTheme="minorHAnsi" w:hAnsi="Symbol" w:cstheme="minorBidi" w:hint="default"/>
      </w:rPr>
    </w:lvl>
    <w:lvl w:ilvl="1" w:tplc="04130003" w:tentative="1">
      <w:start w:val="1"/>
      <w:numFmt w:val="bullet"/>
      <w:lvlText w:val="o"/>
      <w:lvlJc w:val="left"/>
      <w:pPr>
        <w:ind w:left="1179" w:hanging="360"/>
      </w:pPr>
      <w:rPr>
        <w:rFonts w:ascii="Courier New" w:hAnsi="Courier New" w:cs="Courier New" w:hint="default"/>
      </w:rPr>
    </w:lvl>
    <w:lvl w:ilvl="2" w:tplc="04130005" w:tentative="1">
      <w:start w:val="1"/>
      <w:numFmt w:val="bullet"/>
      <w:lvlText w:val=""/>
      <w:lvlJc w:val="left"/>
      <w:pPr>
        <w:ind w:left="1899" w:hanging="360"/>
      </w:pPr>
      <w:rPr>
        <w:rFonts w:ascii="Wingdings" w:hAnsi="Wingdings" w:hint="default"/>
      </w:rPr>
    </w:lvl>
    <w:lvl w:ilvl="3" w:tplc="04130001" w:tentative="1">
      <w:start w:val="1"/>
      <w:numFmt w:val="bullet"/>
      <w:lvlText w:val=""/>
      <w:lvlJc w:val="left"/>
      <w:pPr>
        <w:ind w:left="2619" w:hanging="360"/>
      </w:pPr>
      <w:rPr>
        <w:rFonts w:ascii="Symbol" w:hAnsi="Symbol" w:hint="default"/>
      </w:rPr>
    </w:lvl>
    <w:lvl w:ilvl="4" w:tplc="04130003" w:tentative="1">
      <w:start w:val="1"/>
      <w:numFmt w:val="bullet"/>
      <w:lvlText w:val="o"/>
      <w:lvlJc w:val="left"/>
      <w:pPr>
        <w:ind w:left="3339" w:hanging="360"/>
      </w:pPr>
      <w:rPr>
        <w:rFonts w:ascii="Courier New" w:hAnsi="Courier New" w:cs="Courier New" w:hint="default"/>
      </w:rPr>
    </w:lvl>
    <w:lvl w:ilvl="5" w:tplc="04130005" w:tentative="1">
      <w:start w:val="1"/>
      <w:numFmt w:val="bullet"/>
      <w:lvlText w:val=""/>
      <w:lvlJc w:val="left"/>
      <w:pPr>
        <w:ind w:left="4059" w:hanging="360"/>
      </w:pPr>
      <w:rPr>
        <w:rFonts w:ascii="Wingdings" w:hAnsi="Wingdings" w:hint="default"/>
      </w:rPr>
    </w:lvl>
    <w:lvl w:ilvl="6" w:tplc="04130001" w:tentative="1">
      <w:start w:val="1"/>
      <w:numFmt w:val="bullet"/>
      <w:lvlText w:val=""/>
      <w:lvlJc w:val="left"/>
      <w:pPr>
        <w:ind w:left="4779" w:hanging="360"/>
      </w:pPr>
      <w:rPr>
        <w:rFonts w:ascii="Symbol" w:hAnsi="Symbol" w:hint="default"/>
      </w:rPr>
    </w:lvl>
    <w:lvl w:ilvl="7" w:tplc="04130003" w:tentative="1">
      <w:start w:val="1"/>
      <w:numFmt w:val="bullet"/>
      <w:lvlText w:val="o"/>
      <w:lvlJc w:val="left"/>
      <w:pPr>
        <w:ind w:left="5499" w:hanging="360"/>
      </w:pPr>
      <w:rPr>
        <w:rFonts w:ascii="Courier New" w:hAnsi="Courier New" w:cs="Courier New" w:hint="default"/>
      </w:rPr>
    </w:lvl>
    <w:lvl w:ilvl="8" w:tplc="04130005" w:tentative="1">
      <w:start w:val="1"/>
      <w:numFmt w:val="bullet"/>
      <w:lvlText w:val=""/>
      <w:lvlJc w:val="left"/>
      <w:pPr>
        <w:ind w:left="6219" w:hanging="360"/>
      </w:pPr>
      <w:rPr>
        <w:rFonts w:ascii="Wingdings" w:hAnsi="Wingdings" w:hint="default"/>
      </w:rPr>
    </w:lvl>
  </w:abstractNum>
  <w:abstractNum w:abstractNumId="2" w15:restartNumberingAfterBreak="0">
    <w:nsid w:val="1A9E5BBB"/>
    <w:multiLevelType w:val="hybridMultilevel"/>
    <w:tmpl w:val="A3AEFBC8"/>
    <w:lvl w:ilvl="0" w:tplc="4F864B90">
      <w:start w:val="1"/>
      <w:numFmt w:val="bullet"/>
      <w:lvlText w:val=""/>
      <w:lvlPicBulletId w:val="0"/>
      <w:lvlJc w:val="left"/>
      <w:pPr>
        <w:ind w:left="340" w:hanging="22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9712BB"/>
    <w:multiLevelType w:val="hybridMultilevel"/>
    <w:tmpl w:val="8A9CFAE8"/>
    <w:lvl w:ilvl="0" w:tplc="A62A398E">
      <w:start w:val="1"/>
      <w:numFmt w:val="bullet"/>
      <w:lvlText w:val=""/>
      <w:lvlPicBulletId w:val="0"/>
      <w:lvlJc w:val="left"/>
      <w:pPr>
        <w:ind w:left="340" w:hanging="22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3FC5AB8"/>
    <w:multiLevelType w:val="hybridMultilevel"/>
    <w:tmpl w:val="F8E057EE"/>
    <w:lvl w:ilvl="0" w:tplc="FAE84DFE">
      <w:start w:val="1"/>
      <w:numFmt w:val="bullet"/>
      <w:lvlText w:val=""/>
      <w:lvlPicBulletId w:val="0"/>
      <w:lvlJc w:val="left"/>
      <w:pPr>
        <w:ind w:left="340" w:hanging="22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68A721C"/>
    <w:multiLevelType w:val="hybridMultilevel"/>
    <w:tmpl w:val="B48E4CCE"/>
    <w:lvl w:ilvl="0" w:tplc="CB2CEDBC">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620802"/>
    <w:multiLevelType w:val="hybridMultilevel"/>
    <w:tmpl w:val="D4A0B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9063E5"/>
    <w:multiLevelType w:val="hybridMultilevel"/>
    <w:tmpl w:val="367CBB38"/>
    <w:lvl w:ilvl="0" w:tplc="8DB250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42488C"/>
    <w:multiLevelType w:val="hybridMultilevel"/>
    <w:tmpl w:val="C7DE3E7E"/>
    <w:lvl w:ilvl="0" w:tplc="02ACBC0A">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2FA4F6F"/>
    <w:multiLevelType w:val="hybridMultilevel"/>
    <w:tmpl w:val="370C471E"/>
    <w:lvl w:ilvl="0" w:tplc="6BD09072">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2642F94"/>
    <w:multiLevelType w:val="hybridMultilevel"/>
    <w:tmpl w:val="0082EB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58F37DE"/>
    <w:multiLevelType w:val="hybridMultilevel"/>
    <w:tmpl w:val="F9586FBA"/>
    <w:lvl w:ilvl="0" w:tplc="8DB250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5C83B53"/>
    <w:multiLevelType w:val="hybridMultilevel"/>
    <w:tmpl w:val="488461FE"/>
    <w:lvl w:ilvl="0" w:tplc="D4B00792">
      <w:start w:val="1"/>
      <w:numFmt w:val="bullet"/>
      <w:lvlText w:val=""/>
      <w:lvlPicBulletId w:val="0"/>
      <w:lvlJc w:val="left"/>
      <w:pPr>
        <w:ind w:left="340" w:hanging="22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7D90A10"/>
    <w:multiLevelType w:val="hybridMultilevel"/>
    <w:tmpl w:val="E74CF604"/>
    <w:lvl w:ilvl="0" w:tplc="6BD09072">
      <w:start w:val="1"/>
      <w:numFmt w:val="bullet"/>
      <w:lvlText w:val=""/>
      <w:lvlPicBulletId w:val="0"/>
      <w:lvlJc w:val="left"/>
      <w:pPr>
        <w:tabs>
          <w:tab w:val="num" w:pos="720"/>
        </w:tabs>
        <w:ind w:left="340" w:hanging="227"/>
      </w:pPr>
      <w:rPr>
        <w:rFonts w:ascii="Symbol" w:hAnsi="Symbol" w:hint="default"/>
      </w:rPr>
    </w:lvl>
    <w:lvl w:ilvl="1" w:tplc="64BCDDFC" w:tentative="1">
      <w:start w:val="1"/>
      <w:numFmt w:val="bullet"/>
      <w:lvlText w:val=""/>
      <w:lvlPicBulletId w:val="0"/>
      <w:lvlJc w:val="left"/>
      <w:pPr>
        <w:tabs>
          <w:tab w:val="num" w:pos="1440"/>
        </w:tabs>
        <w:ind w:left="1440" w:hanging="360"/>
      </w:pPr>
      <w:rPr>
        <w:rFonts w:ascii="Symbol" w:hAnsi="Symbol" w:hint="default"/>
      </w:rPr>
    </w:lvl>
    <w:lvl w:ilvl="2" w:tplc="8BDE3AC4" w:tentative="1">
      <w:start w:val="1"/>
      <w:numFmt w:val="bullet"/>
      <w:lvlText w:val=""/>
      <w:lvlPicBulletId w:val="0"/>
      <w:lvlJc w:val="left"/>
      <w:pPr>
        <w:tabs>
          <w:tab w:val="num" w:pos="2160"/>
        </w:tabs>
        <w:ind w:left="2160" w:hanging="360"/>
      </w:pPr>
      <w:rPr>
        <w:rFonts w:ascii="Symbol" w:hAnsi="Symbol" w:hint="default"/>
      </w:rPr>
    </w:lvl>
    <w:lvl w:ilvl="3" w:tplc="BA4EE7DA" w:tentative="1">
      <w:start w:val="1"/>
      <w:numFmt w:val="bullet"/>
      <w:lvlText w:val=""/>
      <w:lvlPicBulletId w:val="0"/>
      <w:lvlJc w:val="left"/>
      <w:pPr>
        <w:tabs>
          <w:tab w:val="num" w:pos="2880"/>
        </w:tabs>
        <w:ind w:left="2880" w:hanging="360"/>
      </w:pPr>
      <w:rPr>
        <w:rFonts w:ascii="Symbol" w:hAnsi="Symbol" w:hint="default"/>
      </w:rPr>
    </w:lvl>
    <w:lvl w:ilvl="4" w:tplc="218449CE" w:tentative="1">
      <w:start w:val="1"/>
      <w:numFmt w:val="bullet"/>
      <w:lvlText w:val=""/>
      <w:lvlPicBulletId w:val="0"/>
      <w:lvlJc w:val="left"/>
      <w:pPr>
        <w:tabs>
          <w:tab w:val="num" w:pos="3600"/>
        </w:tabs>
        <w:ind w:left="3600" w:hanging="360"/>
      </w:pPr>
      <w:rPr>
        <w:rFonts w:ascii="Symbol" w:hAnsi="Symbol" w:hint="default"/>
      </w:rPr>
    </w:lvl>
    <w:lvl w:ilvl="5" w:tplc="EB34C008" w:tentative="1">
      <w:start w:val="1"/>
      <w:numFmt w:val="bullet"/>
      <w:lvlText w:val=""/>
      <w:lvlPicBulletId w:val="0"/>
      <w:lvlJc w:val="left"/>
      <w:pPr>
        <w:tabs>
          <w:tab w:val="num" w:pos="4320"/>
        </w:tabs>
        <w:ind w:left="4320" w:hanging="360"/>
      </w:pPr>
      <w:rPr>
        <w:rFonts w:ascii="Symbol" w:hAnsi="Symbol" w:hint="default"/>
      </w:rPr>
    </w:lvl>
    <w:lvl w:ilvl="6" w:tplc="6464C8EC" w:tentative="1">
      <w:start w:val="1"/>
      <w:numFmt w:val="bullet"/>
      <w:lvlText w:val=""/>
      <w:lvlPicBulletId w:val="0"/>
      <w:lvlJc w:val="left"/>
      <w:pPr>
        <w:tabs>
          <w:tab w:val="num" w:pos="5040"/>
        </w:tabs>
        <w:ind w:left="5040" w:hanging="360"/>
      </w:pPr>
      <w:rPr>
        <w:rFonts w:ascii="Symbol" w:hAnsi="Symbol" w:hint="default"/>
      </w:rPr>
    </w:lvl>
    <w:lvl w:ilvl="7" w:tplc="B4C8F816" w:tentative="1">
      <w:start w:val="1"/>
      <w:numFmt w:val="bullet"/>
      <w:lvlText w:val=""/>
      <w:lvlPicBulletId w:val="0"/>
      <w:lvlJc w:val="left"/>
      <w:pPr>
        <w:tabs>
          <w:tab w:val="num" w:pos="5760"/>
        </w:tabs>
        <w:ind w:left="5760" w:hanging="360"/>
      </w:pPr>
      <w:rPr>
        <w:rFonts w:ascii="Symbol" w:hAnsi="Symbol" w:hint="default"/>
      </w:rPr>
    </w:lvl>
    <w:lvl w:ilvl="8" w:tplc="1C80C214" w:tentative="1">
      <w:start w:val="1"/>
      <w:numFmt w:val="bullet"/>
      <w:lvlText w:val=""/>
      <w:lvlPicBulletId w:val="0"/>
      <w:lvlJc w:val="left"/>
      <w:pPr>
        <w:tabs>
          <w:tab w:val="num" w:pos="6480"/>
        </w:tabs>
        <w:ind w:left="6480" w:hanging="360"/>
      </w:pPr>
      <w:rPr>
        <w:rFonts w:ascii="Symbol" w:hAnsi="Symbol" w:hint="default"/>
      </w:rPr>
    </w:lvl>
  </w:abstractNum>
  <w:num w:numId="1">
    <w:abstractNumId w:val="0"/>
  </w:num>
  <w:num w:numId="2">
    <w:abstractNumId w:val="11"/>
  </w:num>
  <w:num w:numId="3">
    <w:abstractNumId w:val="7"/>
  </w:num>
  <w:num w:numId="4">
    <w:abstractNumId w:val="10"/>
  </w:num>
  <w:num w:numId="5">
    <w:abstractNumId w:val="13"/>
  </w:num>
  <w:num w:numId="6">
    <w:abstractNumId w:val="4"/>
  </w:num>
  <w:num w:numId="7">
    <w:abstractNumId w:val="3"/>
  </w:num>
  <w:num w:numId="8">
    <w:abstractNumId w:val="2"/>
  </w:num>
  <w:num w:numId="9">
    <w:abstractNumId w:val="12"/>
  </w:num>
  <w:num w:numId="10">
    <w:abstractNumId w:val="9"/>
  </w:num>
  <w:num w:numId="11">
    <w:abstractNumId w:val="8"/>
  </w:num>
  <w:num w:numId="12">
    <w:abstractNumId w:val="6"/>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C6F"/>
    <w:rsid w:val="000450D7"/>
    <w:rsid w:val="0015658D"/>
    <w:rsid w:val="00177186"/>
    <w:rsid w:val="00245239"/>
    <w:rsid w:val="00273C08"/>
    <w:rsid w:val="002A24ED"/>
    <w:rsid w:val="002C6932"/>
    <w:rsid w:val="003151DD"/>
    <w:rsid w:val="00396B74"/>
    <w:rsid w:val="003B64A4"/>
    <w:rsid w:val="004255C6"/>
    <w:rsid w:val="00462276"/>
    <w:rsid w:val="00464ADB"/>
    <w:rsid w:val="004916F3"/>
    <w:rsid w:val="004C070F"/>
    <w:rsid w:val="00547D1E"/>
    <w:rsid w:val="005C0D77"/>
    <w:rsid w:val="005D4582"/>
    <w:rsid w:val="00614C6F"/>
    <w:rsid w:val="00662B41"/>
    <w:rsid w:val="00745D30"/>
    <w:rsid w:val="007A20B1"/>
    <w:rsid w:val="007B6033"/>
    <w:rsid w:val="00856296"/>
    <w:rsid w:val="008716A3"/>
    <w:rsid w:val="008725AB"/>
    <w:rsid w:val="008B56D7"/>
    <w:rsid w:val="009102A3"/>
    <w:rsid w:val="0094262C"/>
    <w:rsid w:val="009D3FF9"/>
    <w:rsid w:val="00A5619F"/>
    <w:rsid w:val="00AA5CBE"/>
    <w:rsid w:val="00AC4E03"/>
    <w:rsid w:val="00B00707"/>
    <w:rsid w:val="00B314AC"/>
    <w:rsid w:val="00BD60D9"/>
    <w:rsid w:val="00BF20D5"/>
    <w:rsid w:val="00C040F3"/>
    <w:rsid w:val="00C05FF9"/>
    <w:rsid w:val="00C54A57"/>
    <w:rsid w:val="00C75604"/>
    <w:rsid w:val="00CA7EDA"/>
    <w:rsid w:val="00CB4B70"/>
    <w:rsid w:val="00CC5928"/>
    <w:rsid w:val="00CE2562"/>
    <w:rsid w:val="00CE2CF5"/>
    <w:rsid w:val="00D631B0"/>
    <w:rsid w:val="00D81807"/>
    <w:rsid w:val="00D91627"/>
    <w:rsid w:val="00E26831"/>
    <w:rsid w:val="00EF639C"/>
    <w:rsid w:val="00F14DAD"/>
    <w:rsid w:val="00F30CB6"/>
    <w:rsid w:val="00F37153"/>
    <w:rsid w:val="00F76C77"/>
    <w:rsid w:val="00FA7C9E"/>
    <w:rsid w:val="00FB7D46"/>
    <w:rsid w:val="2C8B2175"/>
    <w:rsid w:val="4E416695"/>
    <w:rsid w:val="5E0A3B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5CFA9"/>
  <w15:chartTrackingRefBased/>
  <w15:docId w15:val="{390501E8-0FD0-4867-8D28-98C0268C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5928"/>
  </w:style>
  <w:style w:type="paragraph" w:styleId="Kop1">
    <w:name w:val="heading 1"/>
    <w:basedOn w:val="Standaard"/>
    <w:next w:val="Standaard"/>
    <w:link w:val="Kop1Char"/>
    <w:uiPriority w:val="9"/>
    <w:qFormat/>
    <w:rsid w:val="00CC5928"/>
    <w:pPr>
      <w:pBdr>
        <w:top w:val="single" w:sz="24" w:space="0" w:color="E32D91" w:themeColor="accent1"/>
        <w:left w:val="single" w:sz="24" w:space="0" w:color="E32D91" w:themeColor="accent1"/>
        <w:bottom w:val="single" w:sz="24" w:space="0" w:color="E32D91" w:themeColor="accent1"/>
        <w:right w:val="single" w:sz="24" w:space="0" w:color="E32D91" w:themeColor="accent1"/>
      </w:pBdr>
      <w:shd w:val="clear" w:color="auto" w:fill="E32D91"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CC5928"/>
    <w:pPr>
      <w:pBdr>
        <w:top w:val="single" w:sz="24" w:space="0" w:color="F9D4E8" w:themeColor="accent1" w:themeTint="33"/>
        <w:left w:val="single" w:sz="24" w:space="0" w:color="F9D4E8" w:themeColor="accent1" w:themeTint="33"/>
        <w:bottom w:val="single" w:sz="24" w:space="0" w:color="F9D4E8" w:themeColor="accent1" w:themeTint="33"/>
        <w:right w:val="single" w:sz="24" w:space="0" w:color="F9D4E8" w:themeColor="accent1" w:themeTint="33"/>
      </w:pBdr>
      <w:shd w:val="clear" w:color="auto" w:fill="F9D4E8"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CC5928"/>
    <w:pPr>
      <w:pBdr>
        <w:top w:val="single" w:sz="6" w:space="2" w:color="E32D91" w:themeColor="accent1"/>
      </w:pBdr>
      <w:spacing w:before="300" w:after="0"/>
      <w:outlineLvl w:val="2"/>
    </w:pPr>
    <w:rPr>
      <w:caps/>
      <w:color w:val="771048" w:themeColor="accent1" w:themeShade="7F"/>
      <w:spacing w:val="15"/>
    </w:rPr>
  </w:style>
  <w:style w:type="paragraph" w:styleId="Kop4">
    <w:name w:val="heading 4"/>
    <w:basedOn w:val="Standaard"/>
    <w:next w:val="Standaard"/>
    <w:link w:val="Kop4Char"/>
    <w:uiPriority w:val="9"/>
    <w:semiHidden/>
    <w:unhideWhenUsed/>
    <w:qFormat/>
    <w:rsid w:val="00CC5928"/>
    <w:pPr>
      <w:pBdr>
        <w:top w:val="dotted" w:sz="6" w:space="2" w:color="E32D91" w:themeColor="accent1"/>
      </w:pBdr>
      <w:spacing w:before="200" w:after="0"/>
      <w:outlineLvl w:val="3"/>
    </w:pPr>
    <w:rPr>
      <w:caps/>
      <w:color w:val="B3186D" w:themeColor="accent1" w:themeShade="BF"/>
      <w:spacing w:val="10"/>
    </w:rPr>
  </w:style>
  <w:style w:type="paragraph" w:styleId="Kop5">
    <w:name w:val="heading 5"/>
    <w:basedOn w:val="Standaard"/>
    <w:next w:val="Standaard"/>
    <w:link w:val="Kop5Char"/>
    <w:uiPriority w:val="9"/>
    <w:semiHidden/>
    <w:unhideWhenUsed/>
    <w:qFormat/>
    <w:rsid w:val="00CC5928"/>
    <w:pPr>
      <w:pBdr>
        <w:bottom w:val="single" w:sz="6" w:space="1" w:color="E32D91" w:themeColor="accent1"/>
      </w:pBdr>
      <w:spacing w:before="200" w:after="0"/>
      <w:outlineLvl w:val="4"/>
    </w:pPr>
    <w:rPr>
      <w:caps/>
      <w:color w:val="B3186D" w:themeColor="accent1" w:themeShade="BF"/>
      <w:spacing w:val="10"/>
    </w:rPr>
  </w:style>
  <w:style w:type="paragraph" w:styleId="Kop6">
    <w:name w:val="heading 6"/>
    <w:basedOn w:val="Standaard"/>
    <w:next w:val="Standaard"/>
    <w:link w:val="Kop6Char"/>
    <w:uiPriority w:val="9"/>
    <w:semiHidden/>
    <w:unhideWhenUsed/>
    <w:qFormat/>
    <w:rsid w:val="00CC5928"/>
    <w:pPr>
      <w:pBdr>
        <w:bottom w:val="dotted" w:sz="6" w:space="1" w:color="E32D91" w:themeColor="accent1"/>
      </w:pBdr>
      <w:spacing w:before="200" w:after="0"/>
      <w:outlineLvl w:val="5"/>
    </w:pPr>
    <w:rPr>
      <w:caps/>
      <w:color w:val="B3186D" w:themeColor="accent1" w:themeShade="BF"/>
      <w:spacing w:val="10"/>
    </w:rPr>
  </w:style>
  <w:style w:type="paragraph" w:styleId="Kop7">
    <w:name w:val="heading 7"/>
    <w:basedOn w:val="Standaard"/>
    <w:next w:val="Standaard"/>
    <w:link w:val="Kop7Char"/>
    <w:uiPriority w:val="9"/>
    <w:semiHidden/>
    <w:unhideWhenUsed/>
    <w:qFormat/>
    <w:rsid w:val="00CC5928"/>
    <w:pPr>
      <w:spacing w:before="200" w:after="0"/>
      <w:outlineLvl w:val="6"/>
    </w:pPr>
    <w:rPr>
      <w:caps/>
      <w:color w:val="B3186D" w:themeColor="accent1" w:themeShade="BF"/>
      <w:spacing w:val="10"/>
    </w:rPr>
  </w:style>
  <w:style w:type="paragraph" w:styleId="Kop8">
    <w:name w:val="heading 8"/>
    <w:basedOn w:val="Standaard"/>
    <w:next w:val="Standaard"/>
    <w:link w:val="Kop8Char"/>
    <w:uiPriority w:val="9"/>
    <w:semiHidden/>
    <w:unhideWhenUsed/>
    <w:qFormat/>
    <w:rsid w:val="00CC5928"/>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CC5928"/>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14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14C6F"/>
    <w:pPr>
      <w:ind w:left="720"/>
      <w:contextualSpacing/>
    </w:pPr>
  </w:style>
  <w:style w:type="character" w:styleId="Nadruk">
    <w:name w:val="Emphasis"/>
    <w:uiPriority w:val="20"/>
    <w:qFormat/>
    <w:rsid w:val="00CC5928"/>
    <w:rPr>
      <w:caps/>
      <w:color w:val="771048" w:themeColor="accent1" w:themeShade="7F"/>
      <w:spacing w:val="5"/>
    </w:rPr>
  </w:style>
  <w:style w:type="paragraph" w:styleId="Koptekst">
    <w:name w:val="header"/>
    <w:basedOn w:val="Standaard"/>
    <w:link w:val="KoptekstChar"/>
    <w:uiPriority w:val="99"/>
    <w:unhideWhenUsed/>
    <w:rsid w:val="00614C6F"/>
    <w:pPr>
      <w:tabs>
        <w:tab w:val="center" w:pos="4536"/>
        <w:tab w:val="right" w:pos="9072"/>
      </w:tabs>
    </w:pPr>
  </w:style>
  <w:style w:type="character" w:customStyle="1" w:styleId="KoptekstChar">
    <w:name w:val="Koptekst Char"/>
    <w:basedOn w:val="Standaardalinea-lettertype"/>
    <w:link w:val="Koptekst"/>
    <w:uiPriority w:val="99"/>
    <w:rsid w:val="00614C6F"/>
  </w:style>
  <w:style w:type="paragraph" w:styleId="Voettekst">
    <w:name w:val="footer"/>
    <w:basedOn w:val="Standaard"/>
    <w:link w:val="VoettekstChar"/>
    <w:uiPriority w:val="99"/>
    <w:unhideWhenUsed/>
    <w:rsid w:val="00614C6F"/>
    <w:pPr>
      <w:tabs>
        <w:tab w:val="center" w:pos="4536"/>
        <w:tab w:val="right" w:pos="9072"/>
      </w:tabs>
    </w:pPr>
  </w:style>
  <w:style w:type="character" w:customStyle="1" w:styleId="VoettekstChar">
    <w:name w:val="Voettekst Char"/>
    <w:basedOn w:val="Standaardalinea-lettertype"/>
    <w:link w:val="Voettekst"/>
    <w:uiPriority w:val="99"/>
    <w:rsid w:val="00614C6F"/>
  </w:style>
  <w:style w:type="paragraph" w:styleId="Titel">
    <w:name w:val="Title"/>
    <w:basedOn w:val="Standaard"/>
    <w:next w:val="Standaard"/>
    <w:link w:val="TitelChar"/>
    <w:uiPriority w:val="10"/>
    <w:qFormat/>
    <w:rsid w:val="00CC5928"/>
    <w:pPr>
      <w:spacing w:before="0" w:after="0"/>
    </w:pPr>
    <w:rPr>
      <w:rFonts w:asciiTheme="majorHAnsi" w:eastAsiaTheme="majorEastAsia" w:hAnsiTheme="majorHAnsi" w:cstheme="majorBidi"/>
      <w:caps/>
      <w:color w:val="E32D91" w:themeColor="accent1"/>
      <w:spacing w:val="10"/>
      <w:sz w:val="52"/>
      <w:szCs w:val="52"/>
    </w:rPr>
  </w:style>
  <w:style w:type="character" w:customStyle="1" w:styleId="TitelChar">
    <w:name w:val="Titel Char"/>
    <w:basedOn w:val="Standaardalinea-lettertype"/>
    <w:link w:val="Titel"/>
    <w:uiPriority w:val="10"/>
    <w:rsid w:val="00CC5928"/>
    <w:rPr>
      <w:rFonts w:asciiTheme="majorHAnsi" w:eastAsiaTheme="majorEastAsia" w:hAnsiTheme="majorHAnsi" w:cstheme="majorBidi"/>
      <w:caps/>
      <w:color w:val="E32D91" w:themeColor="accent1"/>
      <w:spacing w:val="10"/>
      <w:sz w:val="52"/>
      <w:szCs w:val="52"/>
    </w:rPr>
  </w:style>
  <w:style w:type="paragraph" w:styleId="Geenafstand">
    <w:name w:val="No Spacing"/>
    <w:uiPriority w:val="1"/>
    <w:qFormat/>
    <w:rsid w:val="00CC5928"/>
    <w:pPr>
      <w:spacing w:after="0" w:line="240" w:lineRule="auto"/>
    </w:pPr>
  </w:style>
  <w:style w:type="paragraph" w:styleId="Ballontekst">
    <w:name w:val="Balloon Text"/>
    <w:basedOn w:val="Standaard"/>
    <w:link w:val="BallontekstChar"/>
    <w:uiPriority w:val="99"/>
    <w:semiHidden/>
    <w:unhideWhenUsed/>
    <w:rsid w:val="00662B4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2B41"/>
    <w:rPr>
      <w:rFonts w:ascii="Segoe UI" w:hAnsi="Segoe UI" w:cs="Segoe UI"/>
      <w:sz w:val="18"/>
      <w:szCs w:val="18"/>
    </w:rPr>
  </w:style>
  <w:style w:type="character" w:customStyle="1" w:styleId="Kop1Char">
    <w:name w:val="Kop 1 Char"/>
    <w:basedOn w:val="Standaardalinea-lettertype"/>
    <w:link w:val="Kop1"/>
    <w:uiPriority w:val="9"/>
    <w:rsid w:val="00CC5928"/>
    <w:rPr>
      <w:caps/>
      <w:color w:val="FFFFFF" w:themeColor="background1"/>
      <w:spacing w:val="15"/>
      <w:sz w:val="22"/>
      <w:szCs w:val="22"/>
      <w:shd w:val="clear" w:color="auto" w:fill="E32D91" w:themeFill="accent1"/>
    </w:rPr>
  </w:style>
  <w:style w:type="character" w:customStyle="1" w:styleId="Kop2Char">
    <w:name w:val="Kop 2 Char"/>
    <w:basedOn w:val="Standaardalinea-lettertype"/>
    <w:link w:val="Kop2"/>
    <w:uiPriority w:val="9"/>
    <w:semiHidden/>
    <w:rsid w:val="00CC5928"/>
    <w:rPr>
      <w:caps/>
      <w:spacing w:val="15"/>
      <w:shd w:val="clear" w:color="auto" w:fill="F9D4E8" w:themeFill="accent1" w:themeFillTint="33"/>
    </w:rPr>
  </w:style>
  <w:style w:type="character" w:customStyle="1" w:styleId="Kop3Char">
    <w:name w:val="Kop 3 Char"/>
    <w:basedOn w:val="Standaardalinea-lettertype"/>
    <w:link w:val="Kop3"/>
    <w:uiPriority w:val="9"/>
    <w:semiHidden/>
    <w:rsid w:val="00CC5928"/>
    <w:rPr>
      <w:caps/>
      <w:color w:val="771048" w:themeColor="accent1" w:themeShade="7F"/>
      <w:spacing w:val="15"/>
    </w:rPr>
  </w:style>
  <w:style w:type="character" w:customStyle="1" w:styleId="Kop4Char">
    <w:name w:val="Kop 4 Char"/>
    <w:basedOn w:val="Standaardalinea-lettertype"/>
    <w:link w:val="Kop4"/>
    <w:uiPriority w:val="9"/>
    <w:semiHidden/>
    <w:rsid w:val="00CC5928"/>
    <w:rPr>
      <w:caps/>
      <w:color w:val="B3186D" w:themeColor="accent1" w:themeShade="BF"/>
      <w:spacing w:val="10"/>
    </w:rPr>
  </w:style>
  <w:style w:type="character" w:customStyle="1" w:styleId="Kop5Char">
    <w:name w:val="Kop 5 Char"/>
    <w:basedOn w:val="Standaardalinea-lettertype"/>
    <w:link w:val="Kop5"/>
    <w:uiPriority w:val="9"/>
    <w:semiHidden/>
    <w:rsid w:val="00CC5928"/>
    <w:rPr>
      <w:caps/>
      <w:color w:val="B3186D" w:themeColor="accent1" w:themeShade="BF"/>
      <w:spacing w:val="10"/>
    </w:rPr>
  </w:style>
  <w:style w:type="character" w:customStyle="1" w:styleId="Kop6Char">
    <w:name w:val="Kop 6 Char"/>
    <w:basedOn w:val="Standaardalinea-lettertype"/>
    <w:link w:val="Kop6"/>
    <w:uiPriority w:val="9"/>
    <w:semiHidden/>
    <w:rsid w:val="00CC5928"/>
    <w:rPr>
      <w:caps/>
      <w:color w:val="B3186D" w:themeColor="accent1" w:themeShade="BF"/>
      <w:spacing w:val="10"/>
    </w:rPr>
  </w:style>
  <w:style w:type="character" w:customStyle="1" w:styleId="Kop7Char">
    <w:name w:val="Kop 7 Char"/>
    <w:basedOn w:val="Standaardalinea-lettertype"/>
    <w:link w:val="Kop7"/>
    <w:uiPriority w:val="9"/>
    <w:semiHidden/>
    <w:rsid w:val="00CC5928"/>
    <w:rPr>
      <w:caps/>
      <w:color w:val="B3186D" w:themeColor="accent1" w:themeShade="BF"/>
      <w:spacing w:val="10"/>
    </w:rPr>
  </w:style>
  <w:style w:type="character" w:customStyle="1" w:styleId="Kop8Char">
    <w:name w:val="Kop 8 Char"/>
    <w:basedOn w:val="Standaardalinea-lettertype"/>
    <w:link w:val="Kop8"/>
    <w:uiPriority w:val="9"/>
    <w:semiHidden/>
    <w:rsid w:val="00CC5928"/>
    <w:rPr>
      <w:caps/>
      <w:spacing w:val="10"/>
      <w:sz w:val="18"/>
      <w:szCs w:val="18"/>
    </w:rPr>
  </w:style>
  <w:style w:type="character" w:customStyle="1" w:styleId="Kop9Char">
    <w:name w:val="Kop 9 Char"/>
    <w:basedOn w:val="Standaardalinea-lettertype"/>
    <w:link w:val="Kop9"/>
    <w:uiPriority w:val="9"/>
    <w:semiHidden/>
    <w:rsid w:val="00CC5928"/>
    <w:rPr>
      <w:i/>
      <w:iCs/>
      <w:caps/>
      <w:spacing w:val="10"/>
      <w:sz w:val="18"/>
      <w:szCs w:val="18"/>
    </w:rPr>
  </w:style>
  <w:style w:type="paragraph" w:styleId="Bijschrift">
    <w:name w:val="caption"/>
    <w:basedOn w:val="Standaard"/>
    <w:next w:val="Standaard"/>
    <w:uiPriority w:val="35"/>
    <w:semiHidden/>
    <w:unhideWhenUsed/>
    <w:qFormat/>
    <w:rsid w:val="00CC5928"/>
    <w:rPr>
      <w:b/>
      <w:bCs/>
      <w:color w:val="B3186D" w:themeColor="accent1" w:themeShade="BF"/>
      <w:sz w:val="16"/>
      <w:szCs w:val="16"/>
    </w:rPr>
  </w:style>
  <w:style w:type="paragraph" w:styleId="Ondertitel">
    <w:name w:val="Subtitle"/>
    <w:basedOn w:val="Standaard"/>
    <w:next w:val="Standaard"/>
    <w:link w:val="OndertitelChar"/>
    <w:uiPriority w:val="11"/>
    <w:qFormat/>
    <w:rsid w:val="00CC5928"/>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CC5928"/>
    <w:rPr>
      <w:caps/>
      <w:color w:val="595959" w:themeColor="text1" w:themeTint="A6"/>
      <w:spacing w:val="10"/>
      <w:sz w:val="21"/>
      <w:szCs w:val="21"/>
    </w:rPr>
  </w:style>
  <w:style w:type="character" w:styleId="Zwaar">
    <w:name w:val="Strong"/>
    <w:uiPriority w:val="22"/>
    <w:qFormat/>
    <w:rsid w:val="00CC5928"/>
    <w:rPr>
      <w:b/>
      <w:bCs/>
    </w:rPr>
  </w:style>
  <w:style w:type="paragraph" w:styleId="Citaat">
    <w:name w:val="Quote"/>
    <w:basedOn w:val="Standaard"/>
    <w:next w:val="Standaard"/>
    <w:link w:val="CitaatChar"/>
    <w:uiPriority w:val="29"/>
    <w:qFormat/>
    <w:rsid w:val="00CC5928"/>
    <w:rPr>
      <w:i/>
      <w:iCs/>
      <w:sz w:val="24"/>
      <w:szCs w:val="24"/>
    </w:rPr>
  </w:style>
  <w:style w:type="character" w:customStyle="1" w:styleId="CitaatChar">
    <w:name w:val="Citaat Char"/>
    <w:basedOn w:val="Standaardalinea-lettertype"/>
    <w:link w:val="Citaat"/>
    <w:uiPriority w:val="29"/>
    <w:rsid w:val="00CC5928"/>
    <w:rPr>
      <w:i/>
      <w:iCs/>
      <w:sz w:val="24"/>
      <w:szCs w:val="24"/>
    </w:rPr>
  </w:style>
  <w:style w:type="paragraph" w:styleId="Duidelijkcitaat">
    <w:name w:val="Intense Quote"/>
    <w:basedOn w:val="Standaard"/>
    <w:next w:val="Standaard"/>
    <w:link w:val="DuidelijkcitaatChar"/>
    <w:uiPriority w:val="30"/>
    <w:qFormat/>
    <w:rsid w:val="00CC5928"/>
    <w:pPr>
      <w:spacing w:before="240" w:after="240" w:line="240" w:lineRule="auto"/>
      <w:ind w:left="1080" w:right="1080"/>
      <w:jc w:val="center"/>
    </w:pPr>
    <w:rPr>
      <w:color w:val="E32D91" w:themeColor="accent1"/>
      <w:sz w:val="24"/>
      <w:szCs w:val="24"/>
    </w:rPr>
  </w:style>
  <w:style w:type="character" w:customStyle="1" w:styleId="DuidelijkcitaatChar">
    <w:name w:val="Duidelijk citaat Char"/>
    <w:basedOn w:val="Standaardalinea-lettertype"/>
    <w:link w:val="Duidelijkcitaat"/>
    <w:uiPriority w:val="30"/>
    <w:rsid w:val="00CC5928"/>
    <w:rPr>
      <w:color w:val="E32D91" w:themeColor="accent1"/>
      <w:sz w:val="24"/>
      <w:szCs w:val="24"/>
    </w:rPr>
  </w:style>
  <w:style w:type="character" w:styleId="Subtielebenadrukking">
    <w:name w:val="Subtle Emphasis"/>
    <w:uiPriority w:val="19"/>
    <w:qFormat/>
    <w:rsid w:val="00CC5928"/>
    <w:rPr>
      <w:i/>
      <w:iCs/>
      <w:color w:val="771048" w:themeColor="accent1" w:themeShade="7F"/>
    </w:rPr>
  </w:style>
  <w:style w:type="character" w:styleId="Intensievebenadrukking">
    <w:name w:val="Intense Emphasis"/>
    <w:uiPriority w:val="21"/>
    <w:qFormat/>
    <w:rsid w:val="00CC5928"/>
    <w:rPr>
      <w:b/>
      <w:bCs/>
      <w:caps/>
      <w:color w:val="771048" w:themeColor="accent1" w:themeShade="7F"/>
      <w:spacing w:val="10"/>
    </w:rPr>
  </w:style>
  <w:style w:type="character" w:styleId="Subtieleverwijzing">
    <w:name w:val="Subtle Reference"/>
    <w:uiPriority w:val="31"/>
    <w:qFormat/>
    <w:rsid w:val="00CC5928"/>
    <w:rPr>
      <w:b/>
      <w:bCs/>
      <w:color w:val="E32D91" w:themeColor="accent1"/>
    </w:rPr>
  </w:style>
  <w:style w:type="character" w:styleId="Intensieveverwijzing">
    <w:name w:val="Intense Reference"/>
    <w:uiPriority w:val="32"/>
    <w:qFormat/>
    <w:rsid w:val="00CC5928"/>
    <w:rPr>
      <w:b/>
      <w:bCs/>
      <w:i/>
      <w:iCs/>
      <w:caps/>
      <w:color w:val="E32D91" w:themeColor="accent1"/>
    </w:rPr>
  </w:style>
  <w:style w:type="character" w:styleId="Titelvanboek">
    <w:name w:val="Book Title"/>
    <w:uiPriority w:val="33"/>
    <w:qFormat/>
    <w:rsid w:val="00CC5928"/>
    <w:rPr>
      <w:b/>
      <w:bCs/>
      <w:i/>
      <w:iCs/>
      <w:spacing w:val="0"/>
    </w:rPr>
  </w:style>
  <w:style w:type="paragraph" w:styleId="Kopvaninhoudsopgave">
    <w:name w:val="TOC Heading"/>
    <w:basedOn w:val="Kop1"/>
    <w:next w:val="Standaard"/>
    <w:uiPriority w:val="39"/>
    <w:semiHidden/>
    <w:unhideWhenUsed/>
    <w:qFormat/>
    <w:rsid w:val="00CC5928"/>
    <w:pPr>
      <w:outlineLvl w:val="9"/>
    </w:pPr>
  </w:style>
  <w:style w:type="character" w:styleId="Hyperlink">
    <w:name w:val="Hyperlink"/>
    <w:basedOn w:val="Standaardalinea-lettertype"/>
    <w:uiPriority w:val="99"/>
    <w:unhideWhenUsed/>
    <w:rsid w:val="004255C6"/>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971410">
      <w:bodyDiv w:val="1"/>
      <w:marLeft w:val="0"/>
      <w:marRight w:val="0"/>
      <w:marTop w:val="0"/>
      <w:marBottom w:val="0"/>
      <w:divBdr>
        <w:top w:val="none" w:sz="0" w:space="0" w:color="auto"/>
        <w:left w:val="none" w:sz="0" w:space="0" w:color="auto"/>
        <w:bottom w:val="none" w:sz="0" w:space="0" w:color="auto"/>
        <w:right w:val="none" w:sz="0" w:space="0" w:color="auto"/>
      </w:divBdr>
      <w:divsChild>
        <w:div w:id="404647057">
          <w:marLeft w:val="0"/>
          <w:marRight w:val="0"/>
          <w:marTop w:val="0"/>
          <w:marBottom w:val="0"/>
          <w:divBdr>
            <w:top w:val="none" w:sz="0" w:space="0" w:color="auto"/>
            <w:left w:val="none" w:sz="0" w:space="0" w:color="auto"/>
            <w:bottom w:val="none" w:sz="0" w:space="0" w:color="auto"/>
            <w:right w:val="none" w:sz="0" w:space="0" w:color="auto"/>
          </w:divBdr>
          <w:divsChild>
            <w:div w:id="904340193">
              <w:marLeft w:val="0"/>
              <w:marRight w:val="0"/>
              <w:marTop w:val="0"/>
              <w:marBottom w:val="0"/>
              <w:divBdr>
                <w:top w:val="none" w:sz="0" w:space="0" w:color="auto"/>
                <w:left w:val="none" w:sz="0" w:space="0" w:color="auto"/>
                <w:bottom w:val="none" w:sz="0" w:space="0" w:color="auto"/>
                <w:right w:val="none" w:sz="0" w:space="0" w:color="auto"/>
              </w:divBdr>
              <w:divsChild>
                <w:div w:id="1732071624">
                  <w:marLeft w:val="0"/>
                  <w:marRight w:val="0"/>
                  <w:marTop w:val="0"/>
                  <w:marBottom w:val="0"/>
                  <w:divBdr>
                    <w:top w:val="none" w:sz="0" w:space="0" w:color="auto"/>
                    <w:left w:val="none" w:sz="0" w:space="0" w:color="auto"/>
                    <w:bottom w:val="none" w:sz="0" w:space="0" w:color="auto"/>
                    <w:right w:val="none" w:sz="0" w:space="0" w:color="auto"/>
                  </w:divBdr>
                  <w:divsChild>
                    <w:div w:id="78914725">
                      <w:marLeft w:val="0"/>
                      <w:marRight w:val="0"/>
                      <w:marTop w:val="0"/>
                      <w:marBottom w:val="0"/>
                      <w:divBdr>
                        <w:top w:val="none" w:sz="0" w:space="0" w:color="auto"/>
                        <w:left w:val="none" w:sz="0" w:space="0" w:color="auto"/>
                        <w:bottom w:val="none" w:sz="0" w:space="0" w:color="auto"/>
                        <w:right w:val="none" w:sz="0" w:space="0" w:color="auto"/>
                      </w:divBdr>
                      <w:divsChild>
                        <w:div w:id="340357431">
                          <w:marLeft w:val="0"/>
                          <w:marRight w:val="0"/>
                          <w:marTop w:val="0"/>
                          <w:marBottom w:val="0"/>
                          <w:divBdr>
                            <w:top w:val="none" w:sz="0" w:space="0" w:color="auto"/>
                            <w:left w:val="none" w:sz="0" w:space="0" w:color="auto"/>
                            <w:bottom w:val="none" w:sz="0" w:space="0" w:color="auto"/>
                            <w:right w:val="none" w:sz="0" w:space="0" w:color="auto"/>
                          </w:divBdr>
                          <w:divsChild>
                            <w:div w:id="1787894716">
                              <w:marLeft w:val="15"/>
                              <w:marRight w:val="195"/>
                              <w:marTop w:val="0"/>
                              <w:marBottom w:val="0"/>
                              <w:divBdr>
                                <w:top w:val="none" w:sz="0" w:space="0" w:color="auto"/>
                                <w:left w:val="none" w:sz="0" w:space="0" w:color="auto"/>
                                <w:bottom w:val="none" w:sz="0" w:space="0" w:color="auto"/>
                                <w:right w:val="none" w:sz="0" w:space="0" w:color="auto"/>
                              </w:divBdr>
                              <w:divsChild>
                                <w:div w:id="332413041">
                                  <w:marLeft w:val="0"/>
                                  <w:marRight w:val="0"/>
                                  <w:marTop w:val="0"/>
                                  <w:marBottom w:val="0"/>
                                  <w:divBdr>
                                    <w:top w:val="none" w:sz="0" w:space="0" w:color="auto"/>
                                    <w:left w:val="none" w:sz="0" w:space="0" w:color="auto"/>
                                    <w:bottom w:val="none" w:sz="0" w:space="0" w:color="auto"/>
                                    <w:right w:val="none" w:sz="0" w:space="0" w:color="auto"/>
                                  </w:divBdr>
                                  <w:divsChild>
                                    <w:div w:id="71705633">
                                      <w:marLeft w:val="0"/>
                                      <w:marRight w:val="0"/>
                                      <w:marTop w:val="0"/>
                                      <w:marBottom w:val="0"/>
                                      <w:divBdr>
                                        <w:top w:val="none" w:sz="0" w:space="0" w:color="auto"/>
                                        <w:left w:val="none" w:sz="0" w:space="0" w:color="auto"/>
                                        <w:bottom w:val="none" w:sz="0" w:space="0" w:color="auto"/>
                                        <w:right w:val="none" w:sz="0" w:space="0" w:color="auto"/>
                                      </w:divBdr>
                                      <w:divsChild>
                                        <w:div w:id="594171320">
                                          <w:marLeft w:val="0"/>
                                          <w:marRight w:val="0"/>
                                          <w:marTop w:val="0"/>
                                          <w:marBottom w:val="0"/>
                                          <w:divBdr>
                                            <w:top w:val="none" w:sz="0" w:space="0" w:color="auto"/>
                                            <w:left w:val="none" w:sz="0" w:space="0" w:color="auto"/>
                                            <w:bottom w:val="none" w:sz="0" w:space="0" w:color="auto"/>
                                            <w:right w:val="none" w:sz="0" w:space="0" w:color="auto"/>
                                          </w:divBdr>
                                          <w:divsChild>
                                            <w:div w:id="1730181483">
                                              <w:marLeft w:val="0"/>
                                              <w:marRight w:val="0"/>
                                              <w:marTop w:val="0"/>
                                              <w:marBottom w:val="0"/>
                                              <w:divBdr>
                                                <w:top w:val="none" w:sz="0" w:space="0" w:color="auto"/>
                                                <w:left w:val="none" w:sz="0" w:space="0" w:color="auto"/>
                                                <w:bottom w:val="none" w:sz="0" w:space="0" w:color="auto"/>
                                                <w:right w:val="none" w:sz="0" w:space="0" w:color="auto"/>
                                              </w:divBdr>
                                              <w:divsChild>
                                                <w:div w:id="249851984">
                                                  <w:marLeft w:val="0"/>
                                                  <w:marRight w:val="0"/>
                                                  <w:marTop w:val="0"/>
                                                  <w:marBottom w:val="0"/>
                                                  <w:divBdr>
                                                    <w:top w:val="none" w:sz="0" w:space="0" w:color="auto"/>
                                                    <w:left w:val="none" w:sz="0" w:space="0" w:color="auto"/>
                                                    <w:bottom w:val="none" w:sz="0" w:space="0" w:color="auto"/>
                                                    <w:right w:val="none" w:sz="0" w:space="0" w:color="auto"/>
                                                  </w:divBdr>
                                                  <w:divsChild>
                                                    <w:div w:id="1057051074">
                                                      <w:marLeft w:val="0"/>
                                                      <w:marRight w:val="0"/>
                                                      <w:marTop w:val="0"/>
                                                      <w:marBottom w:val="0"/>
                                                      <w:divBdr>
                                                        <w:top w:val="none" w:sz="0" w:space="0" w:color="auto"/>
                                                        <w:left w:val="none" w:sz="0" w:space="0" w:color="auto"/>
                                                        <w:bottom w:val="none" w:sz="0" w:space="0" w:color="auto"/>
                                                        <w:right w:val="none" w:sz="0" w:space="0" w:color="auto"/>
                                                      </w:divBdr>
                                                      <w:divsChild>
                                                        <w:div w:id="433869655">
                                                          <w:marLeft w:val="0"/>
                                                          <w:marRight w:val="0"/>
                                                          <w:marTop w:val="0"/>
                                                          <w:marBottom w:val="0"/>
                                                          <w:divBdr>
                                                            <w:top w:val="none" w:sz="0" w:space="0" w:color="auto"/>
                                                            <w:left w:val="none" w:sz="0" w:space="0" w:color="auto"/>
                                                            <w:bottom w:val="none" w:sz="0" w:space="0" w:color="auto"/>
                                                            <w:right w:val="none" w:sz="0" w:space="0" w:color="auto"/>
                                                          </w:divBdr>
                                                          <w:divsChild>
                                                            <w:div w:id="961689441">
                                                              <w:marLeft w:val="0"/>
                                                              <w:marRight w:val="0"/>
                                                              <w:marTop w:val="0"/>
                                                              <w:marBottom w:val="0"/>
                                                              <w:divBdr>
                                                                <w:top w:val="none" w:sz="0" w:space="0" w:color="auto"/>
                                                                <w:left w:val="none" w:sz="0" w:space="0" w:color="auto"/>
                                                                <w:bottom w:val="none" w:sz="0" w:space="0" w:color="auto"/>
                                                                <w:right w:val="none" w:sz="0" w:space="0" w:color="auto"/>
                                                              </w:divBdr>
                                                              <w:divsChild>
                                                                <w:div w:id="1046178982">
                                                                  <w:marLeft w:val="0"/>
                                                                  <w:marRight w:val="0"/>
                                                                  <w:marTop w:val="0"/>
                                                                  <w:marBottom w:val="0"/>
                                                                  <w:divBdr>
                                                                    <w:top w:val="none" w:sz="0" w:space="0" w:color="auto"/>
                                                                    <w:left w:val="none" w:sz="0" w:space="0" w:color="auto"/>
                                                                    <w:bottom w:val="none" w:sz="0" w:space="0" w:color="auto"/>
                                                                    <w:right w:val="none" w:sz="0" w:space="0" w:color="auto"/>
                                                                  </w:divBdr>
                                                                  <w:divsChild>
                                                                    <w:div w:id="34164606">
                                                                      <w:marLeft w:val="405"/>
                                                                      <w:marRight w:val="0"/>
                                                                      <w:marTop w:val="0"/>
                                                                      <w:marBottom w:val="0"/>
                                                                      <w:divBdr>
                                                                        <w:top w:val="none" w:sz="0" w:space="0" w:color="auto"/>
                                                                        <w:left w:val="none" w:sz="0" w:space="0" w:color="auto"/>
                                                                        <w:bottom w:val="none" w:sz="0" w:space="0" w:color="auto"/>
                                                                        <w:right w:val="none" w:sz="0" w:space="0" w:color="auto"/>
                                                                      </w:divBdr>
                                                                      <w:divsChild>
                                                                        <w:div w:id="1310862639">
                                                                          <w:marLeft w:val="0"/>
                                                                          <w:marRight w:val="0"/>
                                                                          <w:marTop w:val="0"/>
                                                                          <w:marBottom w:val="0"/>
                                                                          <w:divBdr>
                                                                            <w:top w:val="none" w:sz="0" w:space="0" w:color="auto"/>
                                                                            <w:left w:val="none" w:sz="0" w:space="0" w:color="auto"/>
                                                                            <w:bottom w:val="none" w:sz="0" w:space="0" w:color="auto"/>
                                                                            <w:right w:val="none" w:sz="0" w:space="0" w:color="auto"/>
                                                                          </w:divBdr>
                                                                          <w:divsChild>
                                                                            <w:div w:id="151679376">
                                                                              <w:marLeft w:val="0"/>
                                                                              <w:marRight w:val="0"/>
                                                                              <w:marTop w:val="0"/>
                                                                              <w:marBottom w:val="0"/>
                                                                              <w:divBdr>
                                                                                <w:top w:val="none" w:sz="0" w:space="0" w:color="auto"/>
                                                                                <w:left w:val="none" w:sz="0" w:space="0" w:color="auto"/>
                                                                                <w:bottom w:val="none" w:sz="0" w:space="0" w:color="auto"/>
                                                                                <w:right w:val="none" w:sz="0" w:space="0" w:color="auto"/>
                                                                              </w:divBdr>
                                                                              <w:divsChild>
                                                                                <w:div w:id="384330766">
                                                                                  <w:marLeft w:val="0"/>
                                                                                  <w:marRight w:val="0"/>
                                                                                  <w:marTop w:val="60"/>
                                                                                  <w:marBottom w:val="0"/>
                                                                                  <w:divBdr>
                                                                                    <w:top w:val="none" w:sz="0" w:space="0" w:color="auto"/>
                                                                                    <w:left w:val="none" w:sz="0" w:space="0" w:color="auto"/>
                                                                                    <w:bottom w:val="none" w:sz="0" w:space="0" w:color="auto"/>
                                                                                    <w:right w:val="none" w:sz="0" w:space="0" w:color="auto"/>
                                                                                  </w:divBdr>
                                                                                  <w:divsChild>
                                                                                    <w:div w:id="1343507235">
                                                                                      <w:marLeft w:val="0"/>
                                                                                      <w:marRight w:val="0"/>
                                                                                      <w:marTop w:val="0"/>
                                                                                      <w:marBottom w:val="0"/>
                                                                                      <w:divBdr>
                                                                                        <w:top w:val="none" w:sz="0" w:space="0" w:color="auto"/>
                                                                                        <w:left w:val="none" w:sz="0" w:space="0" w:color="auto"/>
                                                                                        <w:bottom w:val="none" w:sz="0" w:space="0" w:color="auto"/>
                                                                                        <w:right w:val="none" w:sz="0" w:space="0" w:color="auto"/>
                                                                                      </w:divBdr>
                                                                                      <w:divsChild>
                                                                                        <w:div w:id="10768872">
                                                                                          <w:marLeft w:val="0"/>
                                                                                          <w:marRight w:val="0"/>
                                                                                          <w:marTop w:val="0"/>
                                                                                          <w:marBottom w:val="0"/>
                                                                                          <w:divBdr>
                                                                                            <w:top w:val="none" w:sz="0" w:space="0" w:color="auto"/>
                                                                                            <w:left w:val="none" w:sz="0" w:space="0" w:color="auto"/>
                                                                                            <w:bottom w:val="none" w:sz="0" w:space="0" w:color="auto"/>
                                                                                            <w:right w:val="none" w:sz="0" w:space="0" w:color="auto"/>
                                                                                          </w:divBdr>
                                                                                          <w:divsChild>
                                                                                            <w:div w:id="65033135">
                                                                                              <w:marLeft w:val="0"/>
                                                                                              <w:marRight w:val="0"/>
                                                                                              <w:marTop w:val="0"/>
                                                                                              <w:marBottom w:val="0"/>
                                                                                              <w:divBdr>
                                                                                                <w:top w:val="none" w:sz="0" w:space="0" w:color="auto"/>
                                                                                                <w:left w:val="none" w:sz="0" w:space="0" w:color="auto"/>
                                                                                                <w:bottom w:val="none" w:sz="0" w:space="0" w:color="auto"/>
                                                                                                <w:right w:val="none" w:sz="0" w:space="0" w:color="auto"/>
                                                                                              </w:divBdr>
                                                                                              <w:divsChild>
                                                                                                <w:div w:id="2099397453">
                                                                                                  <w:marLeft w:val="0"/>
                                                                                                  <w:marRight w:val="0"/>
                                                                                                  <w:marTop w:val="0"/>
                                                                                                  <w:marBottom w:val="0"/>
                                                                                                  <w:divBdr>
                                                                                                    <w:top w:val="none" w:sz="0" w:space="0" w:color="auto"/>
                                                                                                    <w:left w:val="none" w:sz="0" w:space="0" w:color="auto"/>
                                                                                                    <w:bottom w:val="none" w:sz="0" w:space="0" w:color="auto"/>
                                                                                                    <w:right w:val="none" w:sz="0" w:space="0" w:color="auto"/>
                                                                                                  </w:divBdr>
                                                                                                  <w:divsChild>
                                                                                                    <w:div w:id="1631283427">
                                                                                                      <w:marLeft w:val="0"/>
                                                                                                      <w:marRight w:val="0"/>
                                                                                                      <w:marTop w:val="0"/>
                                                                                                      <w:marBottom w:val="0"/>
                                                                                                      <w:divBdr>
                                                                                                        <w:top w:val="none" w:sz="0" w:space="0" w:color="auto"/>
                                                                                                        <w:left w:val="none" w:sz="0" w:space="0" w:color="auto"/>
                                                                                                        <w:bottom w:val="none" w:sz="0" w:space="0" w:color="auto"/>
                                                                                                        <w:right w:val="none" w:sz="0" w:space="0" w:color="auto"/>
                                                                                                      </w:divBdr>
                                                                                                      <w:divsChild>
                                                                                                        <w:div w:id="1767841526">
                                                                                                          <w:marLeft w:val="0"/>
                                                                                                          <w:marRight w:val="0"/>
                                                                                                          <w:marTop w:val="0"/>
                                                                                                          <w:marBottom w:val="0"/>
                                                                                                          <w:divBdr>
                                                                                                            <w:top w:val="none" w:sz="0" w:space="0" w:color="auto"/>
                                                                                                            <w:left w:val="none" w:sz="0" w:space="0" w:color="auto"/>
                                                                                                            <w:bottom w:val="none" w:sz="0" w:space="0" w:color="auto"/>
                                                                                                            <w:right w:val="none" w:sz="0" w:space="0" w:color="auto"/>
                                                                                                          </w:divBdr>
                                                                                                          <w:divsChild>
                                                                                                            <w:div w:id="1483153970">
                                                                                                              <w:marLeft w:val="0"/>
                                                                                                              <w:marRight w:val="0"/>
                                                                                                              <w:marTop w:val="0"/>
                                                                                                              <w:marBottom w:val="0"/>
                                                                                                              <w:divBdr>
                                                                                                                <w:top w:val="none" w:sz="0" w:space="0" w:color="auto"/>
                                                                                                                <w:left w:val="none" w:sz="0" w:space="0" w:color="auto"/>
                                                                                                                <w:bottom w:val="none" w:sz="0" w:space="0" w:color="auto"/>
                                                                                                                <w:right w:val="none" w:sz="0" w:space="0" w:color="auto"/>
                                                                                                              </w:divBdr>
                                                                                                              <w:divsChild>
                                                                                                                <w:div w:id="1479760074">
                                                                                                                  <w:marLeft w:val="0"/>
                                                                                                                  <w:marRight w:val="0"/>
                                                                                                                  <w:marTop w:val="0"/>
                                                                                                                  <w:marBottom w:val="0"/>
                                                                                                                  <w:divBdr>
                                                                                                                    <w:top w:val="none" w:sz="0" w:space="0" w:color="auto"/>
                                                                                                                    <w:left w:val="none" w:sz="0" w:space="0" w:color="auto"/>
                                                                                                                    <w:bottom w:val="none" w:sz="0" w:space="0" w:color="auto"/>
                                                                                                                    <w:right w:val="none" w:sz="0" w:space="0" w:color="auto"/>
                                                                                                                  </w:divBdr>
                                                                                                                  <w:divsChild>
                                                                                                                    <w:div w:id="1650597160">
                                                                                                                      <w:marLeft w:val="0"/>
                                                                                                                      <w:marRight w:val="0"/>
                                                                                                                      <w:marTop w:val="0"/>
                                                                                                                      <w:marBottom w:val="0"/>
                                                                                                                      <w:divBdr>
                                                                                                                        <w:top w:val="none" w:sz="0" w:space="0" w:color="auto"/>
                                                                                                                        <w:left w:val="none" w:sz="0" w:space="0" w:color="auto"/>
                                                                                                                        <w:bottom w:val="none" w:sz="0" w:space="0" w:color="auto"/>
                                                                                                                        <w:right w:val="none" w:sz="0" w:space="0" w:color="auto"/>
                                                                                                                      </w:divBdr>
                                                                                                                    </w:div>
                                                                                                                    <w:div w:id="559365952">
                                                                                                                      <w:marLeft w:val="0"/>
                                                                                                                      <w:marRight w:val="0"/>
                                                                                                                      <w:marTop w:val="0"/>
                                                                                                                      <w:marBottom w:val="0"/>
                                                                                                                      <w:divBdr>
                                                                                                                        <w:top w:val="none" w:sz="0" w:space="0" w:color="auto"/>
                                                                                                                        <w:left w:val="none" w:sz="0" w:space="0" w:color="auto"/>
                                                                                                                        <w:bottom w:val="none" w:sz="0" w:space="0" w:color="auto"/>
                                                                                                                        <w:right w:val="none" w:sz="0" w:space="0" w:color="auto"/>
                                                                                                                      </w:divBdr>
                                                                                                                    </w:div>
                                                                                                                    <w:div w:id="291643115">
                                                                                                                      <w:marLeft w:val="0"/>
                                                                                                                      <w:marRight w:val="0"/>
                                                                                                                      <w:marTop w:val="0"/>
                                                                                                                      <w:marBottom w:val="0"/>
                                                                                                                      <w:divBdr>
                                                                                                                        <w:top w:val="none" w:sz="0" w:space="0" w:color="auto"/>
                                                                                                                        <w:left w:val="none" w:sz="0" w:space="0" w:color="auto"/>
                                                                                                                        <w:bottom w:val="none" w:sz="0" w:space="0" w:color="auto"/>
                                                                                                                        <w:right w:val="none" w:sz="0" w:space="0" w:color="auto"/>
                                                                                                                      </w:divBdr>
                                                                                                                    </w:div>
                                                                                                                    <w:div w:id="637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Rood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6acafbc-7514-49b3-b79a-b6eac8074060">
      <UserInfo>
        <DisplayName>Hein Gerd Triemstra</DisplayName>
        <AccountId>29</AccountId>
        <AccountType/>
      </UserInfo>
      <UserInfo>
        <DisplayName>Wienie Baron</DisplayName>
        <AccountId>12</AccountId>
        <AccountType/>
      </UserInfo>
      <UserInfo>
        <DisplayName>Hans Everhardt</DisplayName>
        <AccountId>14</AccountId>
        <AccountType/>
      </UserInfo>
      <UserInfo>
        <DisplayName>Margot Luijken</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D16C89EE926F4681751A39BD0987A6" ma:contentTypeVersion="4" ma:contentTypeDescription="Een nieuw document maken." ma:contentTypeScope="" ma:versionID="571810d07c3260295bbaad1d74122c55">
  <xsd:schema xmlns:xsd="http://www.w3.org/2001/XMLSchema" xmlns:xs="http://www.w3.org/2001/XMLSchema" xmlns:p="http://schemas.microsoft.com/office/2006/metadata/properties" xmlns:ns2="b21d0455-e770-4d87-b1e4-af441883d381" xmlns:ns3="76acafbc-7514-49b3-b79a-b6eac8074060" targetNamespace="http://schemas.microsoft.com/office/2006/metadata/properties" ma:root="true" ma:fieldsID="b62c873c993cc2b34226cd0b2961b86d" ns2:_="" ns3:_="">
    <xsd:import namespace="b21d0455-e770-4d87-b1e4-af441883d381"/>
    <xsd:import namespace="76acafbc-7514-49b3-b79a-b6eac80740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0455-e770-4d87-b1e4-af441883d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acafbc-7514-49b3-b79a-b6eac807406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5E005-B48E-43A2-B4CF-D89FDF98F6C0}">
  <ds:schemaRefs>
    <ds:schemaRef ds:uri="http://schemas.microsoft.com/sharepoint/v3/contenttype/forms"/>
  </ds:schemaRefs>
</ds:datastoreItem>
</file>

<file path=customXml/itemProps2.xml><?xml version="1.0" encoding="utf-8"?>
<ds:datastoreItem xmlns:ds="http://schemas.openxmlformats.org/officeDocument/2006/customXml" ds:itemID="{F9A6A836-0046-40C9-B17D-35211A34A343}">
  <ds:schemaRefs>
    <ds:schemaRef ds:uri="http://schemas.microsoft.com/office/2006/metadata/properties"/>
    <ds:schemaRef ds:uri="http://schemas.microsoft.com/office/infopath/2007/PartnerControls"/>
    <ds:schemaRef ds:uri="76acafbc-7514-49b3-b79a-b6eac8074060"/>
  </ds:schemaRefs>
</ds:datastoreItem>
</file>

<file path=customXml/itemProps3.xml><?xml version="1.0" encoding="utf-8"?>
<ds:datastoreItem xmlns:ds="http://schemas.openxmlformats.org/officeDocument/2006/customXml" ds:itemID="{CD75A3C3-D9D2-420B-A958-696D30237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0455-e770-4d87-b1e4-af441883d381"/>
    <ds:schemaRef ds:uri="76acafbc-7514-49b3-b79a-b6eac8074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117EA4-6F16-4D97-ABD7-0C293C73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1681</Words>
  <Characters>9251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Luijken</dc:creator>
  <cp:keywords/>
  <dc:description/>
  <cp:lastModifiedBy>Ciska Plas - Waarsing</cp:lastModifiedBy>
  <cp:revision>2</cp:revision>
  <dcterms:created xsi:type="dcterms:W3CDTF">2019-04-15T09:37:00Z</dcterms:created>
  <dcterms:modified xsi:type="dcterms:W3CDTF">2019-04-15T09:37:00Z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0x010100B1D16C89EE926F4681751A39BD0987A6</vt:lpwstr>
  </property>
</Properties>
</file>